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199" w:rsidRPr="00454199" w:rsidRDefault="001C382A" w:rsidP="00454199">
      <w:pPr>
        <w:rPr>
          <w:rFonts w:ascii="Times New Roman" w:hAnsi="Times New Roman" w:cs="Times New Roman"/>
          <w:b/>
          <w:color w:val="0070C0"/>
        </w:rPr>
      </w:pPr>
      <w:bookmarkStart w:id="0" w:name="_GoBack"/>
      <w:bookmarkEnd w:id="0"/>
      <w:r>
        <w:rPr>
          <w:rFonts w:ascii="Times New Roman" w:hAnsi="Times New Roman" w:cs="Times New Roman"/>
          <w:b/>
          <w:color w:val="0070C0"/>
        </w:rPr>
        <w:t xml:space="preserve">Diversity </w:t>
      </w:r>
      <w:r w:rsidR="00454199" w:rsidRPr="00454199">
        <w:rPr>
          <w:rFonts w:ascii="Times New Roman" w:hAnsi="Times New Roman" w:cs="Times New Roman"/>
          <w:b/>
          <w:color w:val="0070C0"/>
        </w:rPr>
        <w:t>Why talk about words?</w:t>
      </w:r>
    </w:p>
    <w:p w:rsidR="00454199" w:rsidRPr="00454199" w:rsidRDefault="00454199" w:rsidP="00454199">
      <w:pPr>
        <w:rPr>
          <w:rFonts w:ascii="Times New Roman" w:hAnsi="Times New Roman" w:cs="Times New Roman"/>
        </w:rPr>
      </w:pPr>
      <w:r w:rsidRPr="00454199">
        <w:rPr>
          <w:rFonts w:ascii="Times New Roman" w:hAnsi="Times New Roman" w:cs="Times New Roman"/>
        </w:rPr>
        <w:t>Sticks and stones are not the only things that may be hurtful. Words can significantly impact our interaction with others. Regardless of our motive and intentions, they may harm or enhance dialogue.</w:t>
      </w:r>
    </w:p>
    <w:p w:rsidR="00454199" w:rsidRDefault="00454199" w:rsidP="00454199">
      <w:pPr>
        <w:rPr>
          <w:rFonts w:ascii="Times New Roman" w:hAnsi="Times New Roman" w:cs="Times New Roman"/>
        </w:rPr>
      </w:pPr>
    </w:p>
    <w:p w:rsidR="00454199" w:rsidRPr="00454199" w:rsidRDefault="00454199" w:rsidP="00454199">
      <w:pPr>
        <w:rPr>
          <w:rFonts w:ascii="Times New Roman" w:hAnsi="Times New Roman" w:cs="Times New Roman"/>
        </w:rPr>
      </w:pPr>
      <w:r w:rsidRPr="00454199">
        <w:rPr>
          <w:rFonts w:ascii="Times New Roman" w:hAnsi="Times New Roman" w:cs="Times New Roman"/>
        </w:rPr>
        <w:t>Inclusive language furthers social and cultural diversity in a positive way and reduces negative stereotypes. People feel included when we adopt the correct words in conversation. Simply, the language we use can help build a stronger</w:t>
      </w:r>
      <w:r>
        <w:rPr>
          <w:rFonts w:ascii="Times New Roman" w:hAnsi="Times New Roman" w:cs="Times New Roman"/>
        </w:rPr>
        <w:t xml:space="preserve"> </w:t>
      </w:r>
      <w:r w:rsidRPr="00454199">
        <w:rPr>
          <w:rFonts w:ascii="Times New Roman" w:hAnsi="Times New Roman" w:cs="Times New Roman"/>
        </w:rPr>
        <w:t>community and further our ability to thrive in an increasingly diverse environment.</w:t>
      </w:r>
    </w:p>
    <w:p w:rsidR="00454199" w:rsidRDefault="00454199" w:rsidP="00454199">
      <w:pPr>
        <w:rPr>
          <w:rFonts w:ascii="Times New Roman" w:hAnsi="Times New Roman" w:cs="Times New Roman"/>
        </w:rPr>
      </w:pPr>
    </w:p>
    <w:p w:rsidR="00454199" w:rsidRPr="002F5EF9" w:rsidRDefault="00454199" w:rsidP="00454199">
      <w:r w:rsidRPr="00454199">
        <w:rPr>
          <w:rFonts w:ascii="Times New Roman" w:hAnsi="Times New Roman" w:cs="Times New Roman"/>
        </w:rPr>
        <w:t xml:space="preserve">Learning about the most current terminology also encourages a more productive dialogue about diversity and inclusion. </w:t>
      </w:r>
      <w:r w:rsidR="002F5EF9" w:rsidRPr="00454199">
        <w:rPr>
          <w:rFonts w:ascii="Times New Roman" w:hAnsi="Times New Roman" w:cs="Times New Roman"/>
        </w:rPr>
        <w:t>Listening is an essential part of any successful dialogue—particularly when difficult or emotionally-charged issues are discussed. Good listeners focus on understanding the other person’s viewpoint rath</w:t>
      </w:r>
      <w:r w:rsidR="002F5EF9">
        <w:rPr>
          <w:rFonts w:ascii="Times New Roman" w:hAnsi="Times New Roman" w:cs="Times New Roman"/>
        </w:rPr>
        <w:t>er than planning their respons</w:t>
      </w:r>
      <w:r w:rsidR="002F5EF9">
        <w:t>e.</w:t>
      </w:r>
    </w:p>
    <w:p w:rsidR="00454199" w:rsidRPr="00454199" w:rsidRDefault="00454199" w:rsidP="00454199">
      <w:pPr>
        <w:rPr>
          <w:rFonts w:ascii="Times New Roman" w:hAnsi="Times New Roman" w:cs="Times New Roman"/>
        </w:rPr>
      </w:pPr>
    </w:p>
    <w:p w:rsidR="00454199" w:rsidRPr="00454199" w:rsidRDefault="00454199" w:rsidP="00454199">
      <w:pPr>
        <w:rPr>
          <w:rFonts w:ascii="Times New Roman" w:hAnsi="Times New Roman" w:cs="Times New Roman"/>
          <w:b/>
          <w:color w:val="0070C0"/>
        </w:rPr>
      </w:pPr>
      <w:r w:rsidRPr="00454199">
        <w:rPr>
          <w:rFonts w:ascii="Times New Roman" w:hAnsi="Times New Roman" w:cs="Times New Roman"/>
          <w:b/>
          <w:color w:val="0070C0"/>
        </w:rPr>
        <w:t>Begin with the basics</w:t>
      </w:r>
    </w:p>
    <w:p w:rsidR="00454199" w:rsidRPr="00454199" w:rsidRDefault="00454199" w:rsidP="00454199">
      <w:pPr>
        <w:rPr>
          <w:rFonts w:ascii="Times New Roman" w:hAnsi="Times New Roman" w:cs="Times New Roman"/>
        </w:rPr>
      </w:pPr>
      <w:r w:rsidRPr="00454199">
        <w:rPr>
          <w:rFonts w:ascii="Times New Roman" w:hAnsi="Times New Roman" w:cs="Times New Roman"/>
          <w:b/>
          <w:u w:val="single"/>
        </w:rPr>
        <w:t>BIAS</w:t>
      </w:r>
      <w:r w:rsidRPr="00454199">
        <w:rPr>
          <w:rFonts w:ascii="Times New Roman" w:hAnsi="Times New Roman" w:cs="Times New Roman"/>
        </w:rPr>
        <w:t>—A bias is a preference for or against something or someone whether conscious or unconscious.</w:t>
      </w:r>
    </w:p>
    <w:p w:rsidR="00454199" w:rsidRPr="00454199" w:rsidRDefault="00454199" w:rsidP="00454199">
      <w:pPr>
        <w:rPr>
          <w:rFonts w:ascii="Times New Roman" w:hAnsi="Times New Roman" w:cs="Times New Roman"/>
        </w:rPr>
      </w:pPr>
    </w:p>
    <w:p w:rsidR="00454199" w:rsidRPr="00454199" w:rsidRDefault="00454199" w:rsidP="00454199">
      <w:pPr>
        <w:rPr>
          <w:rFonts w:ascii="Times New Roman" w:hAnsi="Times New Roman" w:cs="Times New Roman"/>
        </w:rPr>
      </w:pPr>
      <w:r w:rsidRPr="00454199">
        <w:rPr>
          <w:rFonts w:ascii="Times New Roman" w:hAnsi="Times New Roman" w:cs="Times New Roman"/>
          <w:b/>
          <w:u w:val="single"/>
        </w:rPr>
        <w:t>DIVERSITY</w:t>
      </w:r>
      <w:r w:rsidRPr="00454199">
        <w:rPr>
          <w:rFonts w:ascii="Times New Roman" w:hAnsi="Times New Roman" w:cs="Times New Roman"/>
        </w:rPr>
        <w:t>—Variety in group presence and interactions based on a broad spectrum of demographic, cultural, personal experiences and philosophical differences.</w:t>
      </w:r>
    </w:p>
    <w:p w:rsidR="00454199" w:rsidRPr="00454199" w:rsidRDefault="00454199" w:rsidP="00454199">
      <w:pPr>
        <w:rPr>
          <w:rFonts w:ascii="Times New Roman" w:hAnsi="Times New Roman" w:cs="Times New Roman"/>
        </w:rPr>
      </w:pPr>
    </w:p>
    <w:p w:rsidR="00454199" w:rsidRDefault="00454199" w:rsidP="00454199">
      <w:pPr>
        <w:rPr>
          <w:rFonts w:ascii="Times New Roman" w:hAnsi="Times New Roman" w:cs="Times New Roman"/>
        </w:rPr>
      </w:pPr>
      <w:r w:rsidRPr="00454199">
        <w:rPr>
          <w:rFonts w:ascii="Times New Roman" w:hAnsi="Times New Roman" w:cs="Times New Roman"/>
          <w:b/>
          <w:u w:val="single"/>
        </w:rPr>
        <w:t>INCLUSION</w:t>
      </w:r>
      <w:r w:rsidRPr="00454199">
        <w:rPr>
          <w:rFonts w:ascii="Times New Roman" w:hAnsi="Times New Roman" w:cs="Times New Roman"/>
        </w:rPr>
        <w:t>—The intentional action of including groups in society who may otherwise be vulnerable, excluded or marginalized.</w:t>
      </w:r>
    </w:p>
    <w:p w:rsidR="00454199" w:rsidRPr="00454199" w:rsidRDefault="00454199" w:rsidP="00454199">
      <w:pPr>
        <w:rPr>
          <w:rFonts w:ascii="Times New Roman" w:hAnsi="Times New Roman" w:cs="Times New Roman"/>
        </w:rPr>
      </w:pPr>
    </w:p>
    <w:p w:rsidR="00454199" w:rsidRPr="00454199" w:rsidRDefault="00454199" w:rsidP="00454199">
      <w:pPr>
        <w:rPr>
          <w:rFonts w:ascii="Times New Roman" w:hAnsi="Times New Roman" w:cs="Times New Roman"/>
        </w:rPr>
      </w:pPr>
      <w:r w:rsidRPr="00454199">
        <w:rPr>
          <w:rFonts w:ascii="Times New Roman" w:hAnsi="Times New Roman" w:cs="Times New Roman"/>
          <w:b/>
          <w:u w:val="single"/>
        </w:rPr>
        <w:t>MINORITY</w:t>
      </w:r>
      <w:r w:rsidRPr="00454199">
        <w:rPr>
          <w:rFonts w:ascii="Times New Roman" w:hAnsi="Times New Roman" w:cs="Times New Roman"/>
        </w:rPr>
        <w:t>—A small group or category within a larger demographic</w:t>
      </w:r>
      <w:r w:rsidR="00216CFB">
        <w:rPr>
          <w:rFonts w:ascii="Times New Roman" w:hAnsi="Times New Roman" w:cs="Times New Roman"/>
        </w:rPr>
        <w:t>.</w:t>
      </w:r>
    </w:p>
    <w:p w:rsidR="00454199" w:rsidRPr="00454199" w:rsidRDefault="00454199" w:rsidP="00454199">
      <w:pPr>
        <w:rPr>
          <w:rFonts w:ascii="Times New Roman" w:hAnsi="Times New Roman" w:cs="Times New Roman"/>
        </w:rPr>
      </w:pPr>
    </w:p>
    <w:p w:rsidR="00454199" w:rsidRPr="00454199" w:rsidRDefault="00454199" w:rsidP="00454199">
      <w:pPr>
        <w:rPr>
          <w:rFonts w:ascii="Times New Roman" w:hAnsi="Times New Roman" w:cs="Times New Roman"/>
        </w:rPr>
      </w:pPr>
      <w:r w:rsidRPr="00454199">
        <w:rPr>
          <w:rFonts w:ascii="Times New Roman" w:hAnsi="Times New Roman" w:cs="Times New Roman"/>
          <w:b/>
          <w:u w:val="single"/>
        </w:rPr>
        <w:t>UNDERREPRESENTED</w:t>
      </w:r>
      <w:r w:rsidRPr="00454199">
        <w:rPr>
          <w:rFonts w:ascii="Times New Roman" w:hAnsi="Times New Roman" w:cs="Times New Roman"/>
        </w:rPr>
        <w:t>—Refers to groups of people who traditionally and currently are represented in lower proporti</w:t>
      </w:r>
      <w:r w:rsidR="00B85E1F">
        <w:rPr>
          <w:rFonts w:ascii="Times New Roman" w:hAnsi="Times New Roman" w:cs="Times New Roman"/>
        </w:rPr>
        <w:t>onal numbers to dominant groups.</w:t>
      </w:r>
    </w:p>
    <w:p w:rsidR="00CE7116" w:rsidRDefault="00CE7116" w:rsidP="00454199">
      <w:pPr>
        <w:rPr>
          <w:rFonts w:ascii="Times New Roman" w:hAnsi="Times New Roman" w:cs="Times New Roman"/>
        </w:rPr>
      </w:pPr>
    </w:p>
    <w:p w:rsidR="00CE7116" w:rsidRDefault="00CE7116" w:rsidP="00454199">
      <w:pPr>
        <w:rPr>
          <w:rFonts w:ascii="Times New Roman" w:hAnsi="Times New Roman" w:cs="Times New Roman"/>
        </w:rPr>
      </w:pPr>
    </w:p>
    <w:p w:rsidR="00454199" w:rsidRPr="00454199" w:rsidRDefault="00454199" w:rsidP="00454199">
      <w:pPr>
        <w:rPr>
          <w:rFonts w:ascii="Times New Roman" w:hAnsi="Times New Roman" w:cs="Times New Roman"/>
          <w:b/>
        </w:rPr>
      </w:pPr>
      <w:r w:rsidRPr="00454199">
        <w:rPr>
          <w:rFonts w:ascii="Times New Roman" w:hAnsi="Times New Roman" w:cs="Times New Roman"/>
          <w:b/>
          <w:color w:val="0070C0"/>
        </w:rPr>
        <w:t>Ability</w:t>
      </w:r>
    </w:p>
    <w:p w:rsidR="00454199" w:rsidRDefault="00454199" w:rsidP="00454199">
      <w:pPr>
        <w:rPr>
          <w:rFonts w:ascii="Times New Roman" w:hAnsi="Times New Roman" w:cs="Times New Roman"/>
        </w:rPr>
      </w:pPr>
      <w:r w:rsidRPr="00454199">
        <w:rPr>
          <w:rFonts w:ascii="Times New Roman" w:hAnsi="Times New Roman" w:cs="Times New Roman"/>
          <w:b/>
          <w:u w:val="single"/>
        </w:rPr>
        <w:t>ABLEISM</w:t>
      </w:r>
      <w:r w:rsidRPr="00454199">
        <w:rPr>
          <w:rFonts w:ascii="Times New Roman" w:hAnsi="Times New Roman" w:cs="Times New Roman"/>
        </w:rPr>
        <w:t>—Discrimination or prejudice, whether intentional or unintentional, against persons with disabilities.</w:t>
      </w:r>
    </w:p>
    <w:p w:rsidR="00454199" w:rsidRPr="00454199" w:rsidRDefault="00454199" w:rsidP="00454199">
      <w:pPr>
        <w:rPr>
          <w:rFonts w:ascii="Times New Roman" w:hAnsi="Times New Roman" w:cs="Times New Roman"/>
        </w:rPr>
      </w:pPr>
    </w:p>
    <w:p w:rsidR="00454199" w:rsidRDefault="00454199" w:rsidP="00454199">
      <w:pPr>
        <w:rPr>
          <w:rFonts w:ascii="Times New Roman" w:hAnsi="Times New Roman" w:cs="Times New Roman"/>
        </w:rPr>
      </w:pPr>
      <w:r w:rsidRPr="00454199">
        <w:rPr>
          <w:rFonts w:ascii="Times New Roman" w:hAnsi="Times New Roman" w:cs="Times New Roman"/>
          <w:b/>
          <w:u w:val="single"/>
        </w:rPr>
        <w:t>ACCOMMODATION</w:t>
      </w:r>
      <w:r w:rsidRPr="00454199">
        <w:rPr>
          <w:rFonts w:ascii="Times New Roman" w:hAnsi="Times New Roman" w:cs="Times New Roman"/>
        </w:rPr>
        <w:t xml:space="preserve">—An accommodation is a modification, whether in the classroom or in the workplace, that ensures that a </w:t>
      </w:r>
      <w:r w:rsidRPr="00454199">
        <w:rPr>
          <w:rFonts w:ascii="Times New Roman" w:hAnsi="Times New Roman" w:cs="Times New Roman"/>
        </w:rPr>
        <w:t>person with a disability can participate on a “level playing field” as those without disabilities.</w:t>
      </w:r>
    </w:p>
    <w:p w:rsidR="00454199" w:rsidRPr="00454199" w:rsidRDefault="00454199" w:rsidP="00454199">
      <w:pPr>
        <w:rPr>
          <w:rFonts w:ascii="Times New Roman" w:hAnsi="Times New Roman" w:cs="Times New Roman"/>
        </w:rPr>
      </w:pPr>
    </w:p>
    <w:p w:rsidR="00454199" w:rsidRDefault="00454199" w:rsidP="00454199">
      <w:pPr>
        <w:rPr>
          <w:rFonts w:ascii="Times New Roman" w:hAnsi="Times New Roman" w:cs="Times New Roman"/>
        </w:rPr>
      </w:pPr>
      <w:r w:rsidRPr="00454199">
        <w:rPr>
          <w:rFonts w:ascii="Times New Roman" w:hAnsi="Times New Roman" w:cs="Times New Roman"/>
          <w:b/>
          <w:u w:val="single"/>
        </w:rPr>
        <w:t>ACCESSIBLE</w:t>
      </w:r>
      <w:r w:rsidRPr="00454199">
        <w:rPr>
          <w:rFonts w:ascii="Times New Roman" w:hAnsi="Times New Roman" w:cs="Times New Roman"/>
        </w:rPr>
        <w:t>—Accessible spaces and programs are made to be inclusive of persons with disabilities, and generally don’t require accommodations.</w:t>
      </w:r>
    </w:p>
    <w:p w:rsidR="00454199" w:rsidRPr="00454199" w:rsidRDefault="00454199" w:rsidP="00454199">
      <w:pPr>
        <w:rPr>
          <w:rFonts w:ascii="Times New Roman" w:hAnsi="Times New Roman" w:cs="Times New Roman"/>
        </w:rPr>
      </w:pPr>
    </w:p>
    <w:p w:rsidR="00454199" w:rsidRPr="00454199" w:rsidRDefault="00454199" w:rsidP="00454199">
      <w:pPr>
        <w:rPr>
          <w:rFonts w:ascii="Times New Roman" w:hAnsi="Times New Roman" w:cs="Times New Roman"/>
        </w:rPr>
      </w:pPr>
      <w:r w:rsidRPr="00454199">
        <w:rPr>
          <w:rFonts w:ascii="Times New Roman" w:hAnsi="Times New Roman" w:cs="Times New Roman"/>
          <w:b/>
          <w:u w:val="single"/>
        </w:rPr>
        <w:t xml:space="preserve">AMERICANS WITH </w:t>
      </w:r>
      <w:r w:rsidR="00B85E1F" w:rsidRPr="00454199">
        <w:rPr>
          <w:rFonts w:ascii="Times New Roman" w:hAnsi="Times New Roman" w:cs="Times New Roman"/>
          <w:b/>
          <w:u w:val="single"/>
        </w:rPr>
        <w:t>DISABILITIES ACT</w:t>
      </w:r>
      <w:r w:rsidRPr="00454199">
        <w:rPr>
          <w:rFonts w:ascii="Times New Roman" w:hAnsi="Times New Roman" w:cs="Times New Roman"/>
        </w:rPr>
        <w:t>—</w:t>
      </w:r>
      <w:r w:rsidR="00B85E1F" w:rsidRPr="00454199">
        <w:rPr>
          <w:rFonts w:ascii="Times New Roman" w:hAnsi="Times New Roman" w:cs="Times New Roman"/>
        </w:rPr>
        <w:t>Federal civil rights</w:t>
      </w:r>
      <w:r w:rsidRPr="00454199">
        <w:rPr>
          <w:rFonts w:ascii="Times New Roman" w:hAnsi="Times New Roman" w:cs="Times New Roman"/>
        </w:rPr>
        <w:t xml:space="preserve"> law designed to ensure that persons with disabilities are fully included in society and protected from discrimination.</w:t>
      </w:r>
    </w:p>
    <w:p w:rsidR="00454199" w:rsidRPr="00454199" w:rsidRDefault="00454199" w:rsidP="00454199">
      <w:pPr>
        <w:rPr>
          <w:rFonts w:ascii="Times New Roman" w:hAnsi="Times New Roman" w:cs="Times New Roman"/>
        </w:rPr>
      </w:pPr>
    </w:p>
    <w:p w:rsidR="00454199" w:rsidRDefault="00454199" w:rsidP="00454199">
      <w:pPr>
        <w:rPr>
          <w:rFonts w:ascii="Times New Roman" w:hAnsi="Times New Roman" w:cs="Times New Roman"/>
        </w:rPr>
      </w:pPr>
      <w:r w:rsidRPr="00454199">
        <w:rPr>
          <w:rFonts w:ascii="Times New Roman" w:hAnsi="Times New Roman" w:cs="Times New Roman"/>
          <w:b/>
          <w:u w:val="single"/>
        </w:rPr>
        <w:t>DISABILITY</w:t>
      </w:r>
      <w:r w:rsidRPr="00454199">
        <w:rPr>
          <w:rFonts w:ascii="Times New Roman" w:hAnsi="Times New Roman" w:cs="Times New Roman"/>
        </w:rPr>
        <w:t>—A physical or mental condition that affects major life activities.</w:t>
      </w:r>
    </w:p>
    <w:p w:rsidR="00454199" w:rsidRPr="00454199" w:rsidRDefault="00454199" w:rsidP="00454199">
      <w:pPr>
        <w:rPr>
          <w:rFonts w:ascii="Times New Roman" w:hAnsi="Times New Roman" w:cs="Times New Roman"/>
        </w:rPr>
      </w:pPr>
    </w:p>
    <w:p w:rsidR="00454199" w:rsidRDefault="00454199" w:rsidP="00454199">
      <w:pPr>
        <w:rPr>
          <w:rFonts w:ascii="Times New Roman" w:hAnsi="Times New Roman" w:cs="Times New Roman"/>
        </w:rPr>
      </w:pPr>
      <w:r w:rsidRPr="00454199">
        <w:rPr>
          <w:rFonts w:ascii="Times New Roman" w:hAnsi="Times New Roman" w:cs="Times New Roman"/>
          <w:b/>
          <w:u w:val="single"/>
        </w:rPr>
        <w:t>PERSON FIRST LANGUAGE</w:t>
      </w:r>
      <w:r w:rsidRPr="00454199">
        <w:rPr>
          <w:rFonts w:ascii="Times New Roman" w:hAnsi="Times New Roman" w:cs="Times New Roman"/>
        </w:rPr>
        <w:t>—Use person first language when speaking about persons with disabilities. Person first language, such as saying “Person with a Disability” rather than using expressions like “handicapped,” or “challenged,” emphasizes that the person is more important than the disability.</w:t>
      </w:r>
    </w:p>
    <w:p w:rsidR="00454199" w:rsidRPr="00454199" w:rsidRDefault="00454199" w:rsidP="00454199">
      <w:pPr>
        <w:rPr>
          <w:rFonts w:ascii="Times New Roman" w:hAnsi="Times New Roman" w:cs="Times New Roman"/>
        </w:rPr>
      </w:pPr>
    </w:p>
    <w:p w:rsidR="00454199" w:rsidRDefault="00454199" w:rsidP="00454199">
      <w:pPr>
        <w:rPr>
          <w:rFonts w:ascii="Times New Roman" w:hAnsi="Times New Roman" w:cs="Times New Roman"/>
        </w:rPr>
      </w:pPr>
      <w:r w:rsidRPr="00454199">
        <w:rPr>
          <w:rFonts w:ascii="Times New Roman" w:hAnsi="Times New Roman" w:cs="Times New Roman"/>
          <w:b/>
          <w:u w:val="single"/>
        </w:rPr>
        <w:t xml:space="preserve">PERSON ON THE </w:t>
      </w:r>
      <w:r w:rsidR="00B85E1F" w:rsidRPr="00454199">
        <w:rPr>
          <w:rFonts w:ascii="Times New Roman" w:hAnsi="Times New Roman" w:cs="Times New Roman"/>
          <w:b/>
          <w:u w:val="single"/>
        </w:rPr>
        <w:t>AUTISM SPECTRUM</w:t>
      </w:r>
      <w:r w:rsidRPr="00454199">
        <w:rPr>
          <w:rFonts w:ascii="Times New Roman" w:hAnsi="Times New Roman" w:cs="Times New Roman"/>
        </w:rPr>
        <w:t>—</w:t>
      </w:r>
      <w:r w:rsidR="00B85E1F" w:rsidRPr="00454199">
        <w:rPr>
          <w:rFonts w:ascii="Times New Roman" w:hAnsi="Times New Roman" w:cs="Times New Roman"/>
        </w:rPr>
        <w:t>Refers to a person</w:t>
      </w:r>
      <w:r w:rsidRPr="00454199">
        <w:rPr>
          <w:rFonts w:ascii="Times New Roman" w:hAnsi="Times New Roman" w:cs="Times New Roman"/>
        </w:rPr>
        <w:t xml:space="preserve"> who identifies as having a form of autism or Asperger’s. Some persons on the spectrum prefer to say “Autistic Person.”</w:t>
      </w:r>
    </w:p>
    <w:p w:rsidR="00454199" w:rsidRPr="00454199" w:rsidRDefault="00454199" w:rsidP="00454199">
      <w:pPr>
        <w:rPr>
          <w:rFonts w:ascii="Times New Roman" w:hAnsi="Times New Roman" w:cs="Times New Roman"/>
        </w:rPr>
      </w:pPr>
    </w:p>
    <w:p w:rsidR="00454199" w:rsidRPr="00454199" w:rsidRDefault="00454199" w:rsidP="00454199">
      <w:pPr>
        <w:rPr>
          <w:rFonts w:ascii="Times New Roman" w:hAnsi="Times New Roman" w:cs="Times New Roman"/>
          <w:b/>
          <w:u w:val="single"/>
        </w:rPr>
      </w:pPr>
      <w:r w:rsidRPr="00454199">
        <w:rPr>
          <w:rFonts w:ascii="Times New Roman" w:hAnsi="Times New Roman" w:cs="Times New Roman"/>
          <w:b/>
          <w:u w:val="single"/>
        </w:rPr>
        <w:t>PERSON WITH A COGNITIVE OR INTELLECTUAL</w:t>
      </w:r>
    </w:p>
    <w:p w:rsidR="00454199" w:rsidRDefault="00454199" w:rsidP="00454199">
      <w:pPr>
        <w:rPr>
          <w:rFonts w:ascii="Times New Roman" w:hAnsi="Times New Roman" w:cs="Times New Roman"/>
        </w:rPr>
      </w:pPr>
      <w:r w:rsidRPr="00454199">
        <w:rPr>
          <w:rFonts w:ascii="Times New Roman" w:hAnsi="Times New Roman" w:cs="Times New Roman"/>
          <w:b/>
          <w:u w:val="single"/>
        </w:rPr>
        <w:t>DISABILITY</w:t>
      </w:r>
      <w:r w:rsidRPr="00454199">
        <w:rPr>
          <w:rFonts w:ascii="Times New Roman" w:hAnsi="Times New Roman" w:cs="Times New Roman"/>
        </w:rPr>
        <w:t>—Refers to persons with various disabilities affecting the brain. This broad category includes, for example, persons with ADHD, and persons with Dyslexia. Many of these disabilities are also referred to as “learning disabilities.”</w:t>
      </w:r>
    </w:p>
    <w:p w:rsidR="00454199" w:rsidRPr="00454199" w:rsidRDefault="00454199" w:rsidP="00454199">
      <w:pPr>
        <w:rPr>
          <w:rFonts w:ascii="Times New Roman" w:hAnsi="Times New Roman" w:cs="Times New Roman"/>
        </w:rPr>
      </w:pPr>
    </w:p>
    <w:p w:rsidR="00454199" w:rsidRDefault="00454199" w:rsidP="00454199">
      <w:pPr>
        <w:rPr>
          <w:rFonts w:ascii="Times New Roman" w:hAnsi="Times New Roman" w:cs="Times New Roman"/>
        </w:rPr>
      </w:pPr>
      <w:r w:rsidRPr="00454199">
        <w:rPr>
          <w:rFonts w:ascii="Times New Roman" w:hAnsi="Times New Roman" w:cs="Times New Roman"/>
          <w:b/>
          <w:u w:val="single"/>
        </w:rPr>
        <w:t>PERSON WITH A HEARING DISABILITY</w:t>
      </w:r>
      <w:r w:rsidRPr="00454199">
        <w:rPr>
          <w:rFonts w:ascii="Times New Roman" w:hAnsi="Times New Roman" w:cs="Times New Roman"/>
        </w:rPr>
        <w:t>—Refers to a person who has a disability affecting hearing. Some persons with hearing disabilities, particularly those who speak sign language, prefer the term “Deaf Person” and view their disability as a cultural identity.</w:t>
      </w:r>
    </w:p>
    <w:p w:rsidR="00454199" w:rsidRPr="00454199" w:rsidRDefault="00454199" w:rsidP="00454199">
      <w:pPr>
        <w:rPr>
          <w:rFonts w:ascii="Times New Roman" w:hAnsi="Times New Roman" w:cs="Times New Roman"/>
        </w:rPr>
      </w:pPr>
    </w:p>
    <w:p w:rsidR="00454199" w:rsidRDefault="00454199" w:rsidP="00454199">
      <w:pPr>
        <w:rPr>
          <w:rFonts w:ascii="Times New Roman" w:hAnsi="Times New Roman" w:cs="Times New Roman"/>
        </w:rPr>
      </w:pPr>
      <w:r w:rsidRPr="00454199">
        <w:rPr>
          <w:rFonts w:ascii="Times New Roman" w:hAnsi="Times New Roman" w:cs="Times New Roman"/>
          <w:b/>
          <w:u w:val="single"/>
        </w:rPr>
        <w:t>PERSON WITH A PHYSICAL DISABILITY</w:t>
      </w:r>
      <w:r w:rsidRPr="00454199">
        <w:rPr>
          <w:rFonts w:ascii="Times New Roman" w:hAnsi="Times New Roman" w:cs="Times New Roman"/>
        </w:rPr>
        <w:t>—General term</w:t>
      </w:r>
      <w:r w:rsidR="00B85E1F">
        <w:rPr>
          <w:rFonts w:ascii="Times New Roman" w:hAnsi="Times New Roman" w:cs="Times New Roman"/>
        </w:rPr>
        <w:t xml:space="preserve"> w</w:t>
      </w:r>
      <w:r w:rsidR="00B85E1F" w:rsidRPr="00454199">
        <w:rPr>
          <w:rFonts w:ascii="Times New Roman" w:hAnsi="Times New Roman" w:cs="Times New Roman"/>
        </w:rPr>
        <w:t>hich</w:t>
      </w:r>
      <w:r w:rsidRPr="00454199">
        <w:rPr>
          <w:rFonts w:ascii="Times New Roman" w:hAnsi="Times New Roman" w:cs="Times New Roman"/>
        </w:rPr>
        <w:t xml:space="preserve"> refers to persons with various disabilities affecting functions of the body.</w:t>
      </w:r>
    </w:p>
    <w:p w:rsidR="00454199" w:rsidRPr="00454199" w:rsidRDefault="00454199" w:rsidP="00454199">
      <w:pPr>
        <w:rPr>
          <w:rFonts w:ascii="Times New Roman" w:hAnsi="Times New Roman" w:cs="Times New Roman"/>
        </w:rPr>
      </w:pPr>
    </w:p>
    <w:p w:rsidR="00454199" w:rsidRDefault="00454199" w:rsidP="00454199">
      <w:pPr>
        <w:rPr>
          <w:rFonts w:ascii="Times New Roman" w:hAnsi="Times New Roman" w:cs="Times New Roman"/>
        </w:rPr>
      </w:pPr>
      <w:r w:rsidRPr="00454199">
        <w:rPr>
          <w:rFonts w:ascii="Times New Roman" w:hAnsi="Times New Roman" w:cs="Times New Roman"/>
          <w:b/>
          <w:u w:val="single"/>
        </w:rPr>
        <w:t>PERSON WITH A PSYCHIATRIC DISABILITY</w:t>
      </w:r>
      <w:r w:rsidRPr="00454199">
        <w:rPr>
          <w:rFonts w:ascii="Times New Roman" w:hAnsi="Times New Roman" w:cs="Times New Roman"/>
        </w:rPr>
        <w:t>—Refers to a</w:t>
      </w:r>
      <w:r>
        <w:rPr>
          <w:rFonts w:ascii="Times New Roman" w:hAnsi="Times New Roman" w:cs="Times New Roman"/>
        </w:rPr>
        <w:t xml:space="preserve"> </w:t>
      </w:r>
      <w:r w:rsidRPr="00454199">
        <w:rPr>
          <w:rFonts w:ascii="Times New Roman" w:hAnsi="Times New Roman" w:cs="Times New Roman"/>
        </w:rPr>
        <w:t>person with a disability that involves emotional and/or psychological issues. Examples include persons with anxiety disorders and persons with depression. Use this term rather than saying that someone is “mentally ill” or has a “mental illness.”</w:t>
      </w:r>
    </w:p>
    <w:p w:rsidR="00454199" w:rsidRPr="00454199" w:rsidRDefault="00454199" w:rsidP="00454199">
      <w:pPr>
        <w:rPr>
          <w:rFonts w:ascii="Times New Roman" w:hAnsi="Times New Roman" w:cs="Times New Roman"/>
        </w:rPr>
      </w:pPr>
    </w:p>
    <w:p w:rsidR="00454199" w:rsidRDefault="00454199" w:rsidP="00454199">
      <w:pPr>
        <w:rPr>
          <w:rFonts w:ascii="Times New Roman" w:hAnsi="Times New Roman" w:cs="Times New Roman"/>
        </w:rPr>
      </w:pPr>
      <w:r w:rsidRPr="00454199">
        <w:rPr>
          <w:rFonts w:ascii="Times New Roman" w:hAnsi="Times New Roman" w:cs="Times New Roman"/>
          <w:b/>
          <w:u w:val="single"/>
        </w:rPr>
        <w:lastRenderedPageBreak/>
        <w:t>PERSON WITH A VISION DISABILITY</w:t>
      </w:r>
      <w:r w:rsidRPr="00454199">
        <w:rPr>
          <w:rFonts w:ascii="Times New Roman" w:hAnsi="Times New Roman" w:cs="Times New Roman"/>
        </w:rPr>
        <w:t xml:space="preserve">—Refers to a </w:t>
      </w:r>
      <w:r w:rsidR="00B85E1F" w:rsidRPr="00454199">
        <w:rPr>
          <w:rFonts w:ascii="Times New Roman" w:hAnsi="Times New Roman" w:cs="Times New Roman"/>
        </w:rPr>
        <w:t>person with</w:t>
      </w:r>
      <w:r w:rsidRPr="00454199">
        <w:rPr>
          <w:rFonts w:ascii="Times New Roman" w:hAnsi="Times New Roman" w:cs="Times New Roman"/>
        </w:rPr>
        <w:t xml:space="preserve"> low vision or a person who is Blind. Many persons who are Blind see their disability as a cultural identity and thus prefer to call themselves “Blind.”</w:t>
      </w:r>
    </w:p>
    <w:p w:rsidR="00454199" w:rsidRPr="00454199" w:rsidRDefault="00454199" w:rsidP="00454199">
      <w:pPr>
        <w:rPr>
          <w:rFonts w:ascii="Times New Roman" w:hAnsi="Times New Roman" w:cs="Times New Roman"/>
        </w:rPr>
      </w:pPr>
    </w:p>
    <w:p w:rsidR="00454199" w:rsidRDefault="00454199" w:rsidP="00454199">
      <w:pPr>
        <w:rPr>
          <w:rFonts w:ascii="Times New Roman" w:hAnsi="Times New Roman" w:cs="Times New Roman"/>
        </w:rPr>
      </w:pPr>
      <w:r w:rsidRPr="00454199">
        <w:rPr>
          <w:rFonts w:ascii="Times New Roman" w:hAnsi="Times New Roman" w:cs="Times New Roman"/>
          <w:b/>
          <w:u w:val="single"/>
        </w:rPr>
        <w:t>WHEELCHAIR USER</w:t>
      </w:r>
      <w:r w:rsidRPr="00454199">
        <w:rPr>
          <w:rFonts w:ascii="Times New Roman" w:hAnsi="Times New Roman" w:cs="Times New Roman"/>
        </w:rPr>
        <w:t xml:space="preserve">—Refers to a person who uses a wheelchair for mobility. Use this term rather than saying a person </w:t>
      </w:r>
      <w:r w:rsidR="00B85E1F" w:rsidRPr="00454199">
        <w:rPr>
          <w:rFonts w:ascii="Times New Roman" w:hAnsi="Times New Roman" w:cs="Times New Roman"/>
        </w:rPr>
        <w:t>is “wheelchair</w:t>
      </w:r>
      <w:r w:rsidRPr="00454199">
        <w:rPr>
          <w:rFonts w:ascii="Times New Roman" w:hAnsi="Times New Roman" w:cs="Times New Roman"/>
        </w:rPr>
        <w:t>- bound” or “confined to a wheelchair.”</w:t>
      </w:r>
    </w:p>
    <w:p w:rsidR="00454199" w:rsidRPr="00454199" w:rsidRDefault="00454199" w:rsidP="00454199">
      <w:pPr>
        <w:spacing w:line="232" w:lineRule="auto"/>
        <w:rPr>
          <w:rFonts w:ascii="Times New Roman" w:hAnsi="Times New Roman" w:cs="Times New Roman"/>
        </w:rPr>
        <w:sectPr w:rsidR="00454199" w:rsidRPr="00454199" w:rsidSect="00D844A0">
          <w:pgSz w:w="15840" w:h="12240" w:orient="landscape"/>
          <w:pgMar w:top="259" w:right="720" w:bottom="230" w:left="720" w:header="720" w:footer="720" w:gutter="0"/>
          <w:cols w:num="2" w:space="720" w:equalWidth="0">
            <w:col w:w="5789" w:space="92"/>
            <w:col w:w="5870"/>
          </w:cols>
          <w:docGrid w:linePitch="299"/>
        </w:sectPr>
      </w:pPr>
    </w:p>
    <w:p w:rsidR="00454199" w:rsidRPr="0087319C" w:rsidRDefault="00454199" w:rsidP="00454199">
      <w:pPr>
        <w:rPr>
          <w:rFonts w:ascii="Times New Roman" w:hAnsi="Times New Roman" w:cs="Times New Roman"/>
          <w:b/>
          <w:color w:val="0070C0"/>
        </w:rPr>
      </w:pPr>
      <w:r w:rsidRPr="0087319C">
        <w:rPr>
          <w:rFonts w:ascii="Times New Roman" w:hAnsi="Times New Roman" w:cs="Times New Roman"/>
          <w:b/>
          <w:color w:val="0070C0"/>
        </w:rPr>
        <w:lastRenderedPageBreak/>
        <w:t>Faith and Religion</w:t>
      </w:r>
    </w:p>
    <w:p w:rsidR="00454199" w:rsidRDefault="00454199" w:rsidP="00454199">
      <w:pPr>
        <w:rPr>
          <w:rFonts w:ascii="Times New Roman" w:hAnsi="Times New Roman" w:cs="Times New Roman"/>
        </w:rPr>
      </w:pPr>
      <w:r w:rsidRPr="0087319C">
        <w:rPr>
          <w:rFonts w:ascii="Times New Roman" w:hAnsi="Times New Roman" w:cs="Times New Roman"/>
          <w:b/>
          <w:u w:val="single"/>
        </w:rPr>
        <w:t>AFFIRMING   CONGREGATION</w:t>
      </w:r>
      <w:r w:rsidR="0087319C">
        <w:rPr>
          <w:rFonts w:ascii="Times New Roman" w:hAnsi="Times New Roman" w:cs="Times New Roman"/>
        </w:rPr>
        <w:t xml:space="preserve">—Congregations, </w:t>
      </w:r>
      <w:r w:rsidRPr="00454199">
        <w:rPr>
          <w:rFonts w:ascii="Times New Roman" w:hAnsi="Times New Roman" w:cs="Times New Roman"/>
        </w:rPr>
        <w:t>usually Christian churches, which welcome LGBTQ people.</w:t>
      </w:r>
    </w:p>
    <w:p w:rsidR="0087319C" w:rsidRPr="00454199" w:rsidRDefault="0087319C" w:rsidP="00454199">
      <w:pPr>
        <w:rPr>
          <w:rFonts w:ascii="Times New Roman" w:hAnsi="Times New Roman" w:cs="Times New Roman"/>
        </w:rPr>
      </w:pPr>
    </w:p>
    <w:p w:rsidR="00454199" w:rsidRDefault="00454199" w:rsidP="00454199">
      <w:pPr>
        <w:rPr>
          <w:rFonts w:ascii="Times New Roman" w:hAnsi="Times New Roman" w:cs="Times New Roman"/>
        </w:rPr>
      </w:pPr>
      <w:r w:rsidRPr="0087319C">
        <w:rPr>
          <w:rFonts w:ascii="Times New Roman" w:hAnsi="Times New Roman" w:cs="Times New Roman"/>
          <w:b/>
          <w:u w:val="single"/>
        </w:rPr>
        <w:t>AGNOSTIC</w:t>
      </w:r>
      <w:r w:rsidRPr="00454199">
        <w:rPr>
          <w:rFonts w:ascii="Times New Roman" w:hAnsi="Times New Roman" w:cs="Times New Roman"/>
        </w:rPr>
        <w:t xml:space="preserve">—A person who holds the belief that a greater entity, or </w:t>
      </w:r>
      <w:r w:rsidR="00B85E1F" w:rsidRPr="00454199">
        <w:rPr>
          <w:rFonts w:ascii="Times New Roman" w:hAnsi="Times New Roman" w:cs="Times New Roman"/>
        </w:rPr>
        <w:t>existence</w:t>
      </w:r>
      <w:r w:rsidRPr="00454199">
        <w:rPr>
          <w:rFonts w:ascii="Times New Roman" w:hAnsi="Times New Roman" w:cs="Times New Roman"/>
        </w:rPr>
        <w:t xml:space="preserve"> of deities, is unknown or unknowable.</w:t>
      </w:r>
    </w:p>
    <w:p w:rsidR="0087319C" w:rsidRPr="00454199" w:rsidRDefault="0087319C" w:rsidP="00454199">
      <w:pPr>
        <w:rPr>
          <w:rFonts w:ascii="Times New Roman" w:hAnsi="Times New Roman" w:cs="Times New Roman"/>
        </w:rPr>
      </w:pPr>
    </w:p>
    <w:p w:rsidR="00454199" w:rsidRDefault="00454199" w:rsidP="00454199">
      <w:pPr>
        <w:rPr>
          <w:rFonts w:ascii="Times New Roman" w:hAnsi="Times New Roman" w:cs="Times New Roman"/>
        </w:rPr>
      </w:pPr>
      <w:r w:rsidRPr="0087319C">
        <w:rPr>
          <w:rFonts w:ascii="Times New Roman" w:hAnsi="Times New Roman" w:cs="Times New Roman"/>
          <w:b/>
          <w:u w:val="single"/>
        </w:rPr>
        <w:t>ANTI-SEMITISM</w:t>
      </w:r>
      <w:r w:rsidRPr="00454199">
        <w:rPr>
          <w:rFonts w:ascii="Times New Roman" w:hAnsi="Times New Roman" w:cs="Times New Roman"/>
        </w:rPr>
        <w:t>—Hatred or fear of Jewish people.</w:t>
      </w:r>
    </w:p>
    <w:p w:rsidR="0087319C" w:rsidRPr="00454199" w:rsidRDefault="0087319C" w:rsidP="00454199">
      <w:pPr>
        <w:rPr>
          <w:rFonts w:ascii="Times New Roman" w:hAnsi="Times New Roman" w:cs="Times New Roman"/>
        </w:rPr>
      </w:pPr>
    </w:p>
    <w:p w:rsidR="00454199" w:rsidRDefault="00454199" w:rsidP="00454199">
      <w:pPr>
        <w:rPr>
          <w:rFonts w:ascii="Times New Roman" w:hAnsi="Times New Roman" w:cs="Times New Roman"/>
        </w:rPr>
      </w:pPr>
      <w:r w:rsidRPr="0087319C">
        <w:rPr>
          <w:rFonts w:ascii="Times New Roman" w:hAnsi="Times New Roman" w:cs="Times New Roman"/>
          <w:b/>
          <w:u w:val="single"/>
        </w:rPr>
        <w:t>ATHEIST</w:t>
      </w:r>
      <w:r w:rsidRPr="00454199">
        <w:rPr>
          <w:rFonts w:ascii="Times New Roman" w:hAnsi="Times New Roman" w:cs="Times New Roman"/>
        </w:rPr>
        <w:t>—A person who believes that there are no deities.</w:t>
      </w:r>
    </w:p>
    <w:p w:rsidR="0087319C" w:rsidRPr="00454199" w:rsidRDefault="0087319C" w:rsidP="00454199">
      <w:pPr>
        <w:rPr>
          <w:rFonts w:ascii="Times New Roman" w:hAnsi="Times New Roman" w:cs="Times New Roman"/>
        </w:rPr>
      </w:pPr>
    </w:p>
    <w:p w:rsidR="00454199" w:rsidRDefault="00454199" w:rsidP="00454199">
      <w:pPr>
        <w:rPr>
          <w:rFonts w:ascii="Times New Roman" w:hAnsi="Times New Roman" w:cs="Times New Roman"/>
        </w:rPr>
      </w:pPr>
      <w:r w:rsidRPr="0087319C">
        <w:rPr>
          <w:rFonts w:ascii="Times New Roman" w:hAnsi="Times New Roman" w:cs="Times New Roman"/>
          <w:b/>
          <w:u w:val="single"/>
        </w:rPr>
        <w:t>HALAL</w:t>
      </w:r>
      <w:r w:rsidRPr="00454199">
        <w:rPr>
          <w:rFonts w:ascii="Times New Roman" w:hAnsi="Times New Roman" w:cs="Times New Roman"/>
        </w:rPr>
        <w:t>—Refers to food that is compliant with Islamic law.</w:t>
      </w:r>
    </w:p>
    <w:p w:rsidR="0087319C" w:rsidRPr="00454199" w:rsidRDefault="0087319C" w:rsidP="00454199">
      <w:pPr>
        <w:rPr>
          <w:rFonts w:ascii="Times New Roman" w:hAnsi="Times New Roman" w:cs="Times New Roman"/>
        </w:rPr>
      </w:pPr>
    </w:p>
    <w:p w:rsidR="00454199" w:rsidRDefault="00454199" w:rsidP="00454199">
      <w:pPr>
        <w:rPr>
          <w:rFonts w:ascii="Times New Roman" w:hAnsi="Times New Roman" w:cs="Times New Roman"/>
        </w:rPr>
      </w:pPr>
      <w:r w:rsidRPr="0087319C">
        <w:rPr>
          <w:rFonts w:ascii="Times New Roman" w:hAnsi="Times New Roman" w:cs="Times New Roman"/>
          <w:b/>
          <w:u w:val="single"/>
        </w:rPr>
        <w:t>HIJAB</w:t>
      </w:r>
      <w:r w:rsidRPr="00454199">
        <w:rPr>
          <w:rFonts w:ascii="Times New Roman" w:hAnsi="Times New Roman" w:cs="Times New Roman"/>
        </w:rPr>
        <w:t>—Various types of cloth head coverings sometimes worn by Muslim women in public.</w:t>
      </w:r>
    </w:p>
    <w:p w:rsidR="00B85E1F" w:rsidRPr="00454199" w:rsidRDefault="00B85E1F" w:rsidP="00454199">
      <w:pPr>
        <w:rPr>
          <w:rFonts w:ascii="Times New Roman" w:hAnsi="Times New Roman" w:cs="Times New Roman"/>
        </w:rPr>
      </w:pPr>
    </w:p>
    <w:p w:rsidR="00454199" w:rsidRDefault="00454199" w:rsidP="00454199">
      <w:pPr>
        <w:rPr>
          <w:rFonts w:ascii="Times New Roman" w:hAnsi="Times New Roman" w:cs="Times New Roman"/>
        </w:rPr>
      </w:pPr>
      <w:r w:rsidRPr="00B85E1F">
        <w:rPr>
          <w:rFonts w:ascii="Times New Roman" w:hAnsi="Times New Roman" w:cs="Times New Roman"/>
          <w:b/>
          <w:u w:val="single"/>
        </w:rPr>
        <w:t>INTERFAITH</w:t>
      </w:r>
      <w:r w:rsidRPr="00454199">
        <w:rPr>
          <w:rFonts w:ascii="Times New Roman" w:hAnsi="Times New Roman" w:cs="Times New Roman"/>
        </w:rPr>
        <w:t>—Involving people of different faiths.</w:t>
      </w:r>
    </w:p>
    <w:p w:rsidR="0087319C" w:rsidRPr="00454199" w:rsidRDefault="0087319C" w:rsidP="00454199">
      <w:pPr>
        <w:rPr>
          <w:rFonts w:ascii="Times New Roman" w:hAnsi="Times New Roman" w:cs="Times New Roman"/>
        </w:rPr>
      </w:pPr>
    </w:p>
    <w:p w:rsidR="00454199" w:rsidRDefault="00454199" w:rsidP="00454199">
      <w:pPr>
        <w:rPr>
          <w:rFonts w:ascii="Times New Roman" w:hAnsi="Times New Roman" w:cs="Times New Roman"/>
        </w:rPr>
      </w:pPr>
      <w:r w:rsidRPr="0087319C">
        <w:rPr>
          <w:rFonts w:ascii="Times New Roman" w:hAnsi="Times New Roman" w:cs="Times New Roman"/>
          <w:b/>
          <w:u w:val="single"/>
        </w:rPr>
        <w:t>KOSHER</w:t>
      </w:r>
      <w:r w:rsidRPr="00454199">
        <w:rPr>
          <w:rFonts w:ascii="Times New Roman" w:hAnsi="Times New Roman" w:cs="Times New Roman"/>
        </w:rPr>
        <w:t>—Food made and eaten in compliance with Jewish law.</w:t>
      </w:r>
    </w:p>
    <w:p w:rsidR="0087319C" w:rsidRPr="00454199" w:rsidRDefault="0087319C" w:rsidP="00454199">
      <w:pPr>
        <w:rPr>
          <w:rFonts w:ascii="Times New Roman" w:hAnsi="Times New Roman" w:cs="Times New Roman"/>
        </w:rPr>
      </w:pPr>
    </w:p>
    <w:p w:rsidR="00454199" w:rsidRDefault="00454199" w:rsidP="0087319C">
      <w:pPr>
        <w:rPr>
          <w:rFonts w:ascii="Times New Roman" w:hAnsi="Times New Roman" w:cs="Times New Roman"/>
        </w:rPr>
      </w:pPr>
      <w:r w:rsidRPr="0087319C">
        <w:rPr>
          <w:rFonts w:ascii="Times New Roman" w:hAnsi="Times New Roman" w:cs="Times New Roman"/>
          <w:b/>
          <w:u w:val="single"/>
        </w:rPr>
        <w:t>RELIGIOUS ACCOMMODATION</w:t>
      </w:r>
      <w:r w:rsidRPr="00454199">
        <w:rPr>
          <w:rFonts w:ascii="Times New Roman" w:hAnsi="Times New Roman" w:cs="Times New Roman"/>
        </w:rPr>
        <w:t>—</w:t>
      </w:r>
      <w:r w:rsidR="0087319C">
        <w:rPr>
          <w:rFonts w:ascii="Times New Roman" w:hAnsi="Times New Roman" w:cs="Times New Roman"/>
        </w:rPr>
        <w:t xml:space="preserve">When organizations provide </w:t>
      </w:r>
      <w:r w:rsidRPr="00454199">
        <w:rPr>
          <w:rFonts w:ascii="Times New Roman" w:hAnsi="Times New Roman" w:cs="Times New Roman"/>
        </w:rPr>
        <w:t xml:space="preserve">reasonable accommodation for work that conflicts with religious observance upon notice. </w:t>
      </w:r>
    </w:p>
    <w:p w:rsidR="0087319C" w:rsidRDefault="0087319C" w:rsidP="0087319C">
      <w:pPr>
        <w:rPr>
          <w:rFonts w:ascii="Times New Roman" w:hAnsi="Times New Roman" w:cs="Times New Roman"/>
        </w:rPr>
      </w:pPr>
    </w:p>
    <w:p w:rsidR="00B85E1F" w:rsidRPr="00B85E1F" w:rsidRDefault="00B85E1F" w:rsidP="0087319C">
      <w:pPr>
        <w:rPr>
          <w:rFonts w:ascii="Times New Roman" w:hAnsi="Times New Roman" w:cs="Times New Roman"/>
          <w:b/>
          <w:color w:val="0070C0"/>
        </w:rPr>
      </w:pPr>
      <w:r>
        <w:rPr>
          <w:rFonts w:ascii="Times New Roman" w:hAnsi="Times New Roman" w:cs="Times New Roman"/>
          <w:b/>
          <w:color w:val="0070C0"/>
        </w:rPr>
        <w:t>Gender and Sexuality</w:t>
      </w:r>
    </w:p>
    <w:p w:rsidR="00454199" w:rsidRDefault="00454199" w:rsidP="00454199">
      <w:pPr>
        <w:rPr>
          <w:rFonts w:ascii="Times New Roman" w:hAnsi="Times New Roman" w:cs="Times New Roman"/>
        </w:rPr>
      </w:pPr>
      <w:r w:rsidRPr="0087319C">
        <w:rPr>
          <w:rFonts w:ascii="Times New Roman" w:hAnsi="Times New Roman" w:cs="Times New Roman"/>
          <w:b/>
          <w:u w:val="single"/>
        </w:rPr>
        <w:t>CISGENDER</w:t>
      </w:r>
      <w:r w:rsidRPr="00454199">
        <w:rPr>
          <w:rFonts w:ascii="Times New Roman" w:hAnsi="Times New Roman" w:cs="Times New Roman"/>
        </w:rPr>
        <w:t>—Someone who identifies as the gender they were assigned at birth. If someone assigned “female”, raised as a girl and identifies as a girl/woman, she is cisgender.</w:t>
      </w:r>
    </w:p>
    <w:p w:rsidR="0087319C" w:rsidRPr="00454199" w:rsidRDefault="0087319C" w:rsidP="00454199">
      <w:pPr>
        <w:rPr>
          <w:rFonts w:ascii="Times New Roman" w:hAnsi="Times New Roman" w:cs="Times New Roman"/>
        </w:rPr>
      </w:pPr>
    </w:p>
    <w:p w:rsidR="00454199" w:rsidRDefault="00454199" w:rsidP="00454199">
      <w:pPr>
        <w:rPr>
          <w:rFonts w:ascii="Times New Roman" w:hAnsi="Times New Roman" w:cs="Times New Roman"/>
        </w:rPr>
      </w:pPr>
      <w:r w:rsidRPr="0087319C">
        <w:rPr>
          <w:rFonts w:ascii="Times New Roman" w:hAnsi="Times New Roman" w:cs="Times New Roman"/>
          <w:b/>
          <w:u w:val="single"/>
        </w:rPr>
        <w:t>FEMINISM</w:t>
      </w:r>
      <w:r w:rsidRPr="00454199">
        <w:rPr>
          <w:rFonts w:ascii="Times New Roman" w:hAnsi="Times New Roman" w:cs="Times New Roman"/>
        </w:rPr>
        <w:t>—Generally seen as the advocacy of the social, political and economic equality of all genders. There are many types of feminism.</w:t>
      </w:r>
    </w:p>
    <w:p w:rsidR="0087319C" w:rsidRPr="00454199" w:rsidRDefault="0087319C" w:rsidP="00454199">
      <w:pPr>
        <w:rPr>
          <w:rFonts w:ascii="Times New Roman" w:hAnsi="Times New Roman" w:cs="Times New Roman"/>
        </w:rPr>
      </w:pPr>
    </w:p>
    <w:p w:rsidR="00454199" w:rsidRDefault="00454199" w:rsidP="00454199">
      <w:pPr>
        <w:rPr>
          <w:rFonts w:ascii="Times New Roman" w:hAnsi="Times New Roman" w:cs="Times New Roman"/>
        </w:rPr>
      </w:pPr>
      <w:r w:rsidRPr="0087319C">
        <w:rPr>
          <w:rFonts w:ascii="Times New Roman" w:hAnsi="Times New Roman" w:cs="Times New Roman"/>
          <w:b/>
          <w:u w:val="single"/>
        </w:rPr>
        <w:t>GENDER EXPRESSSION</w:t>
      </w:r>
      <w:r w:rsidRPr="00454199">
        <w:rPr>
          <w:rFonts w:ascii="Times New Roman" w:hAnsi="Times New Roman" w:cs="Times New Roman"/>
        </w:rPr>
        <w:t>—</w:t>
      </w:r>
      <w:r w:rsidR="0087319C" w:rsidRPr="00454199">
        <w:rPr>
          <w:rFonts w:ascii="Times New Roman" w:hAnsi="Times New Roman" w:cs="Times New Roman"/>
        </w:rPr>
        <w:t>The physical manifestation of</w:t>
      </w:r>
      <w:r w:rsidRPr="00454199">
        <w:rPr>
          <w:rFonts w:ascii="Times New Roman" w:hAnsi="Times New Roman" w:cs="Times New Roman"/>
        </w:rPr>
        <w:t xml:space="preserve"> gender through clothing, hairstyle, voice, body shape, etc. Most people make their expression match their identity (who they are), rather than their sex assigned at birth.</w:t>
      </w:r>
    </w:p>
    <w:p w:rsidR="0087319C" w:rsidRPr="00454199" w:rsidRDefault="0087319C" w:rsidP="00454199">
      <w:pPr>
        <w:rPr>
          <w:rFonts w:ascii="Times New Roman" w:hAnsi="Times New Roman" w:cs="Times New Roman"/>
        </w:rPr>
      </w:pPr>
    </w:p>
    <w:p w:rsidR="00454199" w:rsidRPr="00454199" w:rsidRDefault="00454199" w:rsidP="00454199">
      <w:pPr>
        <w:rPr>
          <w:rFonts w:ascii="Times New Roman" w:hAnsi="Times New Roman" w:cs="Times New Roman"/>
        </w:rPr>
      </w:pPr>
      <w:r w:rsidRPr="0087319C">
        <w:rPr>
          <w:rFonts w:ascii="Times New Roman" w:hAnsi="Times New Roman" w:cs="Times New Roman"/>
          <w:b/>
          <w:u w:val="single"/>
        </w:rPr>
        <w:t>GENDER IDENTITY VS. SEX ASSIGNED AT BIRTH</w:t>
      </w:r>
      <w:r w:rsidRPr="00454199">
        <w:rPr>
          <w:rFonts w:ascii="Times New Roman" w:hAnsi="Times New Roman" w:cs="Times New Roman"/>
        </w:rPr>
        <w:t>—</w:t>
      </w:r>
    </w:p>
    <w:p w:rsidR="00454199" w:rsidRDefault="00454199" w:rsidP="00454199">
      <w:pPr>
        <w:rPr>
          <w:rFonts w:ascii="Times New Roman" w:hAnsi="Times New Roman" w:cs="Times New Roman"/>
        </w:rPr>
      </w:pPr>
      <w:r w:rsidRPr="00454199">
        <w:rPr>
          <w:rFonts w:ascii="Times New Roman" w:hAnsi="Times New Roman" w:cs="Times New Roman"/>
        </w:rPr>
        <w:t xml:space="preserve">Gender is the internal sense of being a woman, man, </w:t>
      </w:r>
      <w:proofErr w:type="gramStart"/>
      <w:r w:rsidRPr="00454199">
        <w:rPr>
          <w:rFonts w:ascii="Times New Roman" w:hAnsi="Times New Roman" w:cs="Times New Roman"/>
        </w:rPr>
        <w:t>neither,</w:t>
      </w:r>
      <w:r w:rsidR="00B85E1F">
        <w:rPr>
          <w:rFonts w:ascii="Times New Roman" w:hAnsi="Times New Roman" w:cs="Times New Roman"/>
        </w:rPr>
        <w:t xml:space="preserve"> </w:t>
      </w:r>
      <w:r w:rsidRPr="00454199">
        <w:rPr>
          <w:rFonts w:ascii="Times New Roman" w:hAnsi="Times New Roman" w:cs="Times New Roman"/>
        </w:rPr>
        <w:t xml:space="preserve"> both</w:t>
      </w:r>
      <w:proofErr w:type="gramEnd"/>
      <w:r w:rsidRPr="00454199">
        <w:rPr>
          <w:rFonts w:ascii="Times New Roman" w:hAnsi="Times New Roman" w:cs="Times New Roman"/>
        </w:rPr>
        <w:t xml:space="preserve"> or another gender. Everyone has a gender identity. Sex assigned at birth is a classification of female, male, or intersex based off of anatomy, chromosomes and hormones. Sex does </w:t>
      </w:r>
      <w:r w:rsidR="00B85E1F">
        <w:rPr>
          <w:rFonts w:ascii="Times New Roman" w:hAnsi="Times New Roman" w:cs="Times New Roman"/>
        </w:rPr>
        <w:t xml:space="preserve">  </w:t>
      </w:r>
      <w:r w:rsidRPr="00454199">
        <w:rPr>
          <w:rFonts w:ascii="Times New Roman" w:hAnsi="Times New Roman" w:cs="Times New Roman"/>
        </w:rPr>
        <w:t>not define gender.</w:t>
      </w:r>
    </w:p>
    <w:p w:rsidR="0087319C" w:rsidRPr="00454199" w:rsidRDefault="0087319C" w:rsidP="00454199">
      <w:pPr>
        <w:rPr>
          <w:rFonts w:ascii="Times New Roman" w:hAnsi="Times New Roman" w:cs="Times New Roman"/>
        </w:rPr>
      </w:pPr>
    </w:p>
    <w:p w:rsidR="00454199" w:rsidRDefault="00454199" w:rsidP="00454199">
      <w:pPr>
        <w:rPr>
          <w:rFonts w:ascii="Times New Roman" w:hAnsi="Times New Roman" w:cs="Times New Roman"/>
        </w:rPr>
      </w:pPr>
      <w:r w:rsidRPr="0087319C">
        <w:rPr>
          <w:rFonts w:ascii="Times New Roman" w:hAnsi="Times New Roman" w:cs="Times New Roman"/>
          <w:b/>
          <w:u w:val="single"/>
        </w:rPr>
        <w:t>GENDER NEUTRAL/INCLUSIVE</w:t>
      </w:r>
      <w:r w:rsidRPr="00454199">
        <w:rPr>
          <w:rFonts w:ascii="Times New Roman" w:hAnsi="Times New Roman" w:cs="Times New Roman"/>
        </w:rPr>
        <w:t>—Spaces and language that do not describe a specific gender. For example, gender neutral bathrooms can be used by anyone regardless of gender.</w:t>
      </w:r>
    </w:p>
    <w:p w:rsidR="0087319C" w:rsidRPr="00454199" w:rsidRDefault="0087319C" w:rsidP="00454199">
      <w:pPr>
        <w:rPr>
          <w:rFonts w:ascii="Times New Roman" w:hAnsi="Times New Roman" w:cs="Times New Roman"/>
        </w:rPr>
      </w:pPr>
    </w:p>
    <w:p w:rsidR="00454199" w:rsidRDefault="00454199" w:rsidP="00454199">
      <w:pPr>
        <w:rPr>
          <w:rFonts w:ascii="Times New Roman" w:hAnsi="Times New Roman" w:cs="Times New Roman"/>
        </w:rPr>
      </w:pPr>
      <w:r w:rsidRPr="0087319C">
        <w:rPr>
          <w:rFonts w:ascii="Times New Roman" w:hAnsi="Times New Roman" w:cs="Times New Roman"/>
          <w:b/>
          <w:u w:val="single"/>
        </w:rPr>
        <w:t>GENDERQUEER</w:t>
      </w:r>
      <w:r w:rsidRPr="00454199">
        <w:rPr>
          <w:rFonts w:ascii="Times New Roman" w:hAnsi="Times New Roman" w:cs="Times New Roman"/>
        </w:rPr>
        <w:t>—Someone whose gender identity or expression is neither man nor woman, is between, beyond or some combination of genders.</w:t>
      </w:r>
    </w:p>
    <w:p w:rsidR="0087319C" w:rsidRPr="00454199" w:rsidRDefault="0087319C" w:rsidP="00454199">
      <w:pPr>
        <w:rPr>
          <w:rFonts w:ascii="Times New Roman" w:hAnsi="Times New Roman" w:cs="Times New Roman"/>
        </w:rPr>
      </w:pPr>
    </w:p>
    <w:p w:rsidR="00454199" w:rsidRDefault="00454199" w:rsidP="00454199">
      <w:pPr>
        <w:rPr>
          <w:rFonts w:ascii="Times New Roman" w:hAnsi="Times New Roman" w:cs="Times New Roman"/>
        </w:rPr>
      </w:pPr>
      <w:r w:rsidRPr="0087319C">
        <w:rPr>
          <w:rFonts w:ascii="Times New Roman" w:hAnsi="Times New Roman" w:cs="Times New Roman"/>
          <w:b/>
          <w:u w:val="single"/>
        </w:rPr>
        <w:t>HETEROSEXISM</w:t>
      </w:r>
      <w:r w:rsidRPr="00454199">
        <w:rPr>
          <w:rFonts w:ascii="Times New Roman" w:hAnsi="Times New Roman" w:cs="Times New Roman"/>
        </w:rPr>
        <w:t xml:space="preserve">—Heterosexism is a form of bias and </w:t>
      </w:r>
      <w:r w:rsidR="00B85E1F" w:rsidRPr="00454199">
        <w:rPr>
          <w:rFonts w:ascii="Times New Roman" w:hAnsi="Times New Roman" w:cs="Times New Roman"/>
        </w:rPr>
        <w:t>discrimination</w:t>
      </w:r>
      <w:r w:rsidRPr="00454199">
        <w:rPr>
          <w:rFonts w:ascii="Times New Roman" w:hAnsi="Times New Roman" w:cs="Times New Roman"/>
        </w:rPr>
        <w:t xml:space="preserve"> that favors people who are exclusively romantically and/or sexually attracted to people of the opposite sex/gender.</w:t>
      </w:r>
    </w:p>
    <w:p w:rsidR="0087319C" w:rsidRPr="00454199" w:rsidRDefault="0087319C" w:rsidP="00454199">
      <w:pPr>
        <w:rPr>
          <w:rFonts w:ascii="Times New Roman" w:hAnsi="Times New Roman" w:cs="Times New Roman"/>
        </w:rPr>
      </w:pPr>
    </w:p>
    <w:p w:rsidR="00454199" w:rsidRDefault="00454199" w:rsidP="00454199">
      <w:pPr>
        <w:rPr>
          <w:rFonts w:ascii="Times New Roman" w:hAnsi="Times New Roman" w:cs="Times New Roman"/>
        </w:rPr>
      </w:pPr>
      <w:r w:rsidRPr="0087319C">
        <w:rPr>
          <w:rFonts w:ascii="Times New Roman" w:hAnsi="Times New Roman" w:cs="Times New Roman"/>
          <w:b/>
          <w:u w:val="single"/>
        </w:rPr>
        <w:t>INTERSEX</w:t>
      </w:r>
      <w:r w:rsidRPr="00454199">
        <w:rPr>
          <w:rFonts w:ascii="Times New Roman" w:hAnsi="Times New Roman" w:cs="Times New Roman"/>
        </w:rPr>
        <w:t>—General term used for someone who is born with a variation in their anatomy, chromosomes or hormones that doesn’t fit the typical definitions of female or male. Hermaphrodite should not be used as a synonym.</w:t>
      </w:r>
    </w:p>
    <w:p w:rsidR="0087319C" w:rsidRPr="00454199" w:rsidRDefault="0087319C" w:rsidP="00454199">
      <w:pPr>
        <w:rPr>
          <w:rFonts w:ascii="Times New Roman" w:hAnsi="Times New Roman" w:cs="Times New Roman"/>
        </w:rPr>
      </w:pPr>
    </w:p>
    <w:p w:rsidR="00454199" w:rsidRDefault="00454199" w:rsidP="00454199">
      <w:pPr>
        <w:rPr>
          <w:rFonts w:ascii="Times New Roman" w:hAnsi="Times New Roman" w:cs="Times New Roman"/>
        </w:rPr>
      </w:pPr>
      <w:r w:rsidRPr="0087319C">
        <w:rPr>
          <w:rFonts w:ascii="Times New Roman" w:hAnsi="Times New Roman" w:cs="Times New Roman"/>
          <w:b/>
          <w:u w:val="single"/>
        </w:rPr>
        <w:t>LGBTQ ACRONYM</w:t>
      </w:r>
      <w:r w:rsidRPr="00454199">
        <w:rPr>
          <w:rFonts w:ascii="Times New Roman" w:hAnsi="Times New Roman" w:cs="Times New Roman"/>
        </w:rPr>
        <w:t>—Stands for Lesbian, Gay, Bisexual, Transgender and Queer. The acronym sometimes includes Asexual, Intersex, Questioning, Ally, Unidentified or Genderqueer.</w:t>
      </w:r>
    </w:p>
    <w:p w:rsidR="0087319C" w:rsidRPr="00454199" w:rsidRDefault="0087319C" w:rsidP="00454199">
      <w:pPr>
        <w:rPr>
          <w:rFonts w:ascii="Times New Roman" w:hAnsi="Times New Roman" w:cs="Times New Roman"/>
        </w:rPr>
      </w:pPr>
    </w:p>
    <w:p w:rsidR="00454199" w:rsidRDefault="00454199" w:rsidP="00454199">
      <w:pPr>
        <w:rPr>
          <w:rFonts w:ascii="Times New Roman" w:hAnsi="Times New Roman" w:cs="Times New Roman"/>
        </w:rPr>
      </w:pPr>
      <w:proofErr w:type="gramStart"/>
      <w:r w:rsidRPr="0087319C">
        <w:rPr>
          <w:rFonts w:ascii="Times New Roman" w:hAnsi="Times New Roman" w:cs="Times New Roman"/>
          <w:b/>
          <w:u w:val="single"/>
        </w:rPr>
        <w:t>MISOGYNY  &amp;</w:t>
      </w:r>
      <w:proofErr w:type="gramEnd"/>
      <w:r w:rsidRPr="0087319C">
        <w:rPr>
          <w:rFonts w:ascii="Times New Roman" w:hAnsi="Times New Roman" w:cs="Times New Roman"/>
          <w:b/>
          <w:u w:val="single"/>
        </w:rPr>
        <w:t xml:space="preserve">  TRANS-MISOGYNY</w:t>
      </w:r>
      <w:r w:rsidRPr="00454199">
        <w:rPr>
          <w:rFonts w:ascii="Times New Roman" w:hAnsi="Times New Roman" w:cs="Times New Roman"/>
        </w:rPr>
        <w:t>—Misogyny  is  a  general hatred and hostility towards women. Trans-misogyny is the same hatred but targeted at trans-feminine people.</w:t>
      </w:r>
    </w:p>
    <w:p w:rsidR="0087319C" w:rsidRPr="00454199" w:rsidRDefault="0087319C" w:rsidP="00454199">
      <w:pPr>
        <w:rPr>
          <w:rFonts w:ascii="Times New Roman" w:hAnsi="Times New Roman" w:cs="Times New Roman"/>
        </w:rPr>
      </w:pPr>
    </w:p>
    <w:p w:rsidR="00454199" w:rsidRDefault="00454199" w:rsidP="00454199">
      <w:pPr>
        <w:rPr>
          <w:rFonts w:ascii="Times New Roman" w:hAnsi="Times New Roman" w:cs="Times New Roman"/>
        </w:rPr>
      </w:pPr>
      <w:r w:rsidRPr="0087319C">
        <w:rPr>
          <w:rFonts w:ascii="Times New Roman" w:hAnsi="Times New Roman" w:cs="Times New Roman"/>
          <w:b/>
          <w:u w:val="single"/>
        </w:rPr>
        <w:t>NON-BINARY</w:t>
      </w:r>
      <w:r w:rsidRPr="00454199">
        <w:rPr>
          <w:rFonts w:ascii="Times New Roman" w:hAnsi="Times New Roman" w:cs="Times New Roman"/>
        </w:rPr>
        <w:t>—Identities that are not defined along the male/ female binary. Non-binary people may feel that they exist as both, neither or a mix of identities.</w:t>
      </w:r>
    </w:p>
    <w:p w:rsidR="0087319C" w:rsidRPr="00454199" w:rsidRDefault="0087319C" w:rsidP="00454199">
      <w:pPr>
        <w:rPr>
          <w:rFonts w:ascii="Times New Roman" w:hAnsi="Times New Roman" w:cs="Times New Roman"/>
        </w:rPr>
      </w:pPr>
    </w:p>
    <w:p w:rsidR="00454199" w:rsidRDefault="00454199" w:rsidP="00454199">
      <w:pPr>
        <w:rPr>
          <w:rFonts w:ascii="Times New Roman" w:hAnsi="Times New Roman" w:cs="Times New Roman"/>
        </w:rPr>
      </w:pPr>
      <w:r w:rsidRPr="0087319C">
        <w:rPr>
          <w:rFonts w:ascii="Times New Roman" w:hAnsi="Times New Roman" w:cs="Times New Roman"/>
          <w:b/>
          <w:u w:val="single"/>
        </w:rPr>
        <w:t>PRONOUNS</w:t>
      </w:r>
      <w:r w:rsidRPr="00454199">
        <w:rPr>
          <w:rFonts w:ascii="Times New Roman" w:hAnsi="Times New Roman" w:cs="Times New Roman"/>
        </w:rPr>
        <w:t xml:space="preserve">—Gendered pronouns include she/her and he/him. Gender-neutral pronouns include the singular they/them and </w:t>
      </w:r>
      <w:proofErr w:type="spellStart"/>
      <w:r w:rsidRPr="00454199">
        <w:rPr>
          <w:rFonts w:ascii="Times New Roman" w:hAnsi="Times New Roman" w:cs="Times New Roman"/>
        </w:rPr>
        <w:t>ze</w:t>
      </w:r>
      <w:proofErr w:type="spellEnd"/>
      <w:r w:rsidRPr="00454199">
        <w:rPr>
          <w:rFonts w:ascii="Times New Roman" w:hAnsi="Times New Roman" w:cs="Times New Roman"/>
        </w:rPr>
        <w:t xml:space="preserve">/ </w:t>
      </w:r>
      <w:proofErr w:type="spellStart"/>
      <w:r w:rsidRPr="00454199">
        <w:rPr>
          <w:rFonts w:ascii="Times New Roman" w:hAnsi="Times New Roman" w:cs="Times New Roman"/>
        </w:rPr>
        <w:t>hir</w:t>
      </w:r>
      <w:proofErr w:type="spellEnd"/>
      <w:r w:rsidRPr="00454199">
        <w:rPr>
          <w:rFonts w:ascii="Times New Roman" w:hAnsi="Times New Roman" w:cs="Times New Roman"/>
        </w:rPr>
        <w:t>. Many other pronouns exist as well. If unsure of someone’s pronouns simply ask “what are your pronouns.”</w:t>
      </w:r>
    </w:p>
    <w:p w:rsidR="0087319C" w:rsidRPr="00454199" w:rsidRDefault="0087319C" w:rsidP="00454199">
      <w:pPr>
        <w:rPr>
          <w:rFonts w:ascii="Times New Roman" w:hAnsi="Times New Roman" w:cs="Times New Roman"/>
        </w:rPr>
      </w:pPr>
    </w:p>
    <w:p w:rsidR="0087319C" w:rsidRPr="00454199" w:rsidRDefault="00454199" w:rsidP="00454199">
      <w:pPr>
        <w:rPr>
          <w:rFonts w:ascii="Times New Roman" w:hAnsi="Times New Roman" w:cs="Times New Roman"/>
        </w:rPr>
      </w:pPr>
      <w:r w:rsidRPr="0087319C">
        <w:rPr>
          <w:rFonts w:ascii="Times New Roman" w:hAnsi="Times New Roman" w:cs="Times New Roman"/>
          <w:b/>
          <w:u w:val="single"/>
        </w:rPr>
        <w:t>QUEER</w:t>
      </w:r>
      <w:r w:rsidRPr="00454199">
        <w:rPr>
          <w:rFonts w:ascii="Times New Roman" w:hAnsi="Times New Roman" w:cs="Times New Roman"/>
        </w:rPr>
        <w:t>—Reclaimed term used to self-identify as part of the</w:t>
      </w:r>
    </w:p>
    <w:p w:rsidR="00CE7116" w:rsidRDefault="00CE7116" w:rsidP="00CE7116">
      <w:pPr>
        <w:rPr>
          <w:rFonts w:ascii="Times New Roman" w:hAnsi="Times New Roman" w:cs="Times New Roman"/>
        </w:rPr>
      </w:pPr>
      <w:r w:rsidRPr="00454199">
        <w:rPr>
          <w:rFonts w:ascii="Times New Roman" w:hAnsi="Times New Roman" w:cs="Times New Roman"/>
        </w:rPr>
        <w:t>LGBTQ community. Not everyone uses this term as it can be used as a slur. Consider context before using this term.</w:t>
      </w:r>
    </w:p>
    <w:p w:rsidR="0087319C" w:rsidRPr="00454199" w:rsidRDefault="0087319C" w:rsidP="00CE7116">
      <w:pPr>
        <w:rPr>
          <w:rFonts w:ascii="Times New Roman" w:hAnsi="Times New Roman" w:cs="Times New Roman"/>
        </w:rPr>
      </w:pPr>
    </w:p>
    <w:p w:rsidR="00CE7116" w:rsidRDefault="00CE7116" w:rsidP="00CE7116">
      <w:pPr>
        <w:rPr>
          <w:rFonts w:ascii="Times New Roman" w:hAnsi="Times New Roman" w:cs="Times New Roman"/>
        </w:rPr>
      </w:pPr>
      <w:r w:rsidRPr="0087319C">
        <w:rPr>
          <w:rFonts w:ascii="Times New Roman" w:hAnsi="Times New Roman" w:cs="Times New Roman"/>
          <w:b/>
          <w:u w:val="single"/>
        </w:rPr>
        <w:t>ROMANTIC ATTRACTION</w:t>
      </w:r>
      <w:r w:rsidRPr="00454199">
        <w:rPr>
          <w:rFonts w:ascii="Times New Roman" w:hAnsi="Times New Roman" w:cs="Times New Roman"/>
        </w:rPr>
        <w:t>—Emotional connection to another individual that often involves desire to be in a romantic relationship. Sexual attraction is not a requirement.</w:t>
      </w:r>
    </w:p>
    <w:p w:rsidR="0087319C" w:rsidRPr="00454199" w:rsidRDefault="0087319C" w:rsidP="00CE7116">
      <w:pPr>
        <w:rPr>
          <w:rFonts w:ascii="Times New Roman" w:hAnsi="Times New Roman" w:cs="Times New Roman"/>
        </w:rPr>
      </w:pPr>
    </w:p>
    <w:p w:rsidR="00CE7116" w:rsidRDefault="00CE7116" w:rsidP="00CE7116">
      <w:pPr>
        <w:rPr>
          <w:rFonts w:ascii="Times New Roman" w:hAnsi="Times New Roman" w:cs="Times New Roman"/>
        </w:rPr>
      </w:pPr>
      <w:r w:rsidRPr="0087319C">
        <w:rPr>
          <w:rFonts w:ascii="Times New Roman" w:hAnsi="Times New Roman" w:cs="Times New Roman"/>
          <w:b/>
          <w:u w:val="single"/>
        </w:rPr>
        <w:t>SEXUAL ORIENTATION</w:t>
      </w:r>
      <w:r w:rsidRPr="00454199">
        <w:rPr>
          <w:rFonts w:ascii="Times New Roman" w:hAnsi="Times New Roman" w:cs="Times New Roman"/>
        </w:rPr>
        <w:t xml:space="preserve">—The direction of one’s erotic attraction. Asexuality, lack of sexual attraction, is also an </w:t>
      </w:r>
      <w:r w:rsidRPr="00454199">
        <w:rPr>
          <w:rFonts w:ascii="Times New Roman" w:hAnsi="Times New Roman" w:cs="Times New Roman"/>
        </w:rPr>
        <w:lastRenderedPageBreak/>
        <w:t>orientation.</w:t>
      </w:r>
    </w:p>
    <w:p w:rsidR="0087319C" w:rsidRPr="00454199" w:rsidRDefault="0087319C" w:rsidP="00CE7116">
      <w:pPr>
        <w:rPr>
          <w:rFonts w:ascii="Times New Roman" w:hAnsi="Times New Roman" w:cs="Times New Roman"/>
        </w:rPr>
      </w:pPr>
    </w:p>
    <w:p w:rsidR="00CE7116" w:rsidRDefault="00CE7116" w:rsidP="00CE7116">
      <w:pPr>
        <w:rPr>
          <w:rFonts w:ascii="Times New Roman" w:hAnsi="Times New Roman" w:cs="Times New Roman"/>
        </w:rPr>
      </w:pPr>
      <w:r w:rsidRPr="0087319C">
        <w:rPr>
          <w:rFonts w:ascii="Times New Roman" w:hAnsi="Times New Roman" w:cs="Times New Roman"/>
          <w:b/>
          <w:u w:val="single"/>
        </w:rPr>
        <w:t>TRANSGENDER</w:t>
      </w:r>
      <w:r w:rsidRPr="00454199">
        <w:rPr>
          <w:rFonts w:ascii="Times New Roman" w:hAnsi="Times New Roman" w:cs="Times New Roman"/>
        </w:rPr>
        <w:t>—Someone who does not identify as the gender they were assigned at birth. Transvestite or transsexual should not be used as a synonym.</w:t>
      </w:r>
    </w:p>
    <w:p w:rsidR="0087319C" w:rsidRPr="00454199" w:rsidRDefault="0087319C" w:rsidP="00CE7116">
      <w:pPr>
        <w:rPr>
          <w:rFonts w:ascii="Times New Roman" w:hAnsi="Times New Roman" w:cs="Times New Roman"/>
        </w:rPr>
      </w:pPr>
    </w:p>
    <w:p w:rsidR="00454199" w:rsidRPr="00454199" w:rsidRDefault="00CE7116" w:rsidP="00CE7116">
      <w:pPr>
        <w:rPr>
          <w:rFonts w:ascii="Times New Roman" w:hAnsi="Times New Roman" w:cs="Times New Roman"/>
        </w:rPr>
        <w:sectPr w:rsidR="00454199" w:rsidRPr="00454199" w:rsidSect="00D844A0">
          <w:pgSz w:w="15840" w:h="12240" w:orient="landscape"/>
          <w:pgMar w:top="259" w:right="720" w:bottom="230" w:left="720" w:header="720" w:footer="720" w:gutter="0"/>
          <w:cols w:num="2" w:space="720" w:equalWidth="0">
            <w:col w:w="5789" w:space="92"/>
            <w:col w:w="5870"/>
          </w:cols>
          <w:docGrid w:linePitch="299"/>
        </w:sectPr>
      </w:pPr>
      <w:r w:rsidRPr="0087319C">
        <w:rPr>
          <w:rFonts w:ascii="Times New Roman" w:hAnsi="Times New Roman" w:cs="Times New Roman"/>
          <w:b/>
          <w:u w:val="single"/>
        </w:rPr>
        <w:t>TWO SPIRIT</w:t>
      </w:r>
      <w:r w:rsidRPr="00454199">
        <w:rPr>
          <w:rFonts w:ascii="Times New Roman" w:hAnsi="Times New Roman" w:cs="Times New Roman"/>
        </w:rPr>
        <w:t xml:space="preserve">—A unique Native American identity embodying traits of both men and women or </w:t>
      </w:r>
      <w:r w:rsidR="00B85E1F">
        <w:rPr>
          <w:rFonts w:ascii="Times New Roman" w:hAnsi="Times New Roman" w:cs="Times New Roman"/>
        </w:rPr>
        <w:t>of another gender than assigned.</w:t>
      </w:r>
    </w:p>
    <w:p w:rsidR="00454199" w:rsidRPr="0087319C" w:rsidRDefault="00454199" w:rsidP="00454199">
      <w:pPr>
        <w:rPr>
          <w:rFonts w:ascii="Times New Roman" w:hAnsi="Times New Roman" w:cs="Times New Roman"/>
          <w:b/>
          <w:color w:val="0070C0"/>
        </w:rPr>
      </w:pPr>
      <w:r w:rsidRPr="0087319C">
        <w:rPr>
          <w:rFonts w:ascii="Times New Roman" w:hAnsi="Times New Roman" w:cs="Times New Roman"/>
          <w:b/>
          <w:color w:val="0070C0"/>
        </w:rPr>
        <w:lastRenderedPageBreak/>
        <w:t>Race, ethnicity and national origin</w:t>
      </w:r>
    </w:p>
    <w:p w:rsidR="00454199" w:rsidRDefault="00454199" w:rsidP="00454199">
      <w:pPr>
        <w:rPr>
          <w:rFonts w:ascii="Times New Roman" w:hAnsi="Times New Roman" w:cs="Times New Roman"/>
        </w:rPr>
      </w:pPr>
      <w:r w:rsidRPr="0087319C">
        <w:rPr>
          <w:rFonts w:ascii="Times New Roman" w:hAnsi="Times New Roman" w:cs="Times New Roman"/>
          <w:b/>
          <w:u w:val="single"/>
        </w:rPr>
        <w:t>ASIAN</w:t>
      </w:r>
      <w:r w:rsidRPr="00454199">
        <w:rPr>
          <w:rFonts w:ascii="Times New Roman" w:hAnsi="Times New Roman" w:cs="Times New Roman"/>
        </w:rPr>
        <w:t xml:space="preserve">—Culture, people and customs related to the </w:t>
      </w:r>
      <w:r w:rsidR="0087319C" w:rsidRPr="00454199">
        <w:rPr>
          <w:rFonts w:ascii="Times New Roman" w:hAnsi="Times New Roman" w:cs="Times New Roman"/>
        </w:rPr>
        <w:t>continent of</w:t>
      </w:r>
      <w:r w:rsidRPr="00454199">
        <w:rPr>
          <w:rFonts w:ascii="Times New Roman" w:hAnsi="Times New Roman" w:cs="Times New Roman"/>
        </w:rPr>
        <w:t xml:space="preserve"> Asia. Be aware of the differences in areas, such as South Asia (India, Pakistan, etc.) and East Asia (China, Japan, etc.). Oriental is considered offensive and should not be used as a synonym.</w:t>
      </w:r>
    </w:p>
    <w:p w:rsidR="0087319C" w:rsidRPr="00454199" w:rsidRDefault="0087319C" w:rsidP="00454199">
      <w:pPr>
        <w:rPr>
          <w:rFonts w:ascii="Times New Roman" w:hAnsi="Times New Roman" w:cs="Times New Roman"/>
        </w:rPr>
      </w:pPr>
    </w:p>
    <w:p w:rsidR="00454199" w:rsidRDefault="00454199" w:rsidP="00454199">
      <w:pPr>
        <w:rPr>
          <w:rFonts w:ascii="Times New Roman" w:hAnsi="Times New Roman" w:cs="Times New Roman"/>
        </w:rPr>
      </w:pPr>
      <w:r w:rsidRPr="0087319C">
        <w:rPr>
          <w:rFonts w:ascii="Times New Roman" w:hAnsi="Times New Roman" w:cs="Times New Roman"/>
          <w:b/>
          <w:u w:val="single"/>
        </w:rPr>
        <w:t>BLACK &amp; AFRICAN-AMERICAN</w:t>
      </w:r>
      <w:r w:rsidRPr="00454199">
        <w:rPr>
          <w:rFonts w:ascii="Times New Roman" w:hAnsi="Times New Roman" w:cs="Times New Roman"/>
        </w:rPr>
        <w:t xml:space="preserve">—Black refers to </w:t>
      </w:r>
      <w:r w:rsidR="0087319C" w:rsidRPr="00454199">
        <w:rPr>
          <w:rFonts w:ascii="Times New Roman" w:hAnsi="Times New Roman" w:cs="Times New Roman"/>
        </w:rPr>
        <w:t xml:space="preserve">people </w:t>
      </w:r>
      <w:r w:rsidR="00B85E1F" w:rsidRPr="00454199">
        <w:rPr>
          <w:rFonts w:ascii="Times New Roman" w:hAnsi="Times New Roman" w:cs="Times New Roman"/>
        </w:rPr>
        <w:t>of the</w:t>
      </w:r>
      <w:r w:rsidRPr="00454199">
        <w:rPr>
          <w:rFonts w:ascii="Times New Roman" w:hAnsi="Times New Roman" w:cs="Times New Roman"/>
        </w:rPr>
        <w:t xml:space="preserve"> African diaspora, which includes those in the Americas, the Caribbean and Europe. African-American refers to Americans of African descent. Some prefer one term over the other.</w:t>
      </w:r>
    </w:p>
    <w:p w:rsidR="0087319C" w:rsidRPr="00454199" w:rsidRDefault="0087319C" w:rsidP="00454199">
      <w:pPr>
        <w:rPr>
          <w:rFonts w:ascii="Times New Roman" w:hAnsi="Times New Roman" w:cs="Times New Roman"/>
        </w:rPr>
      </w:pPr>
    </w:p>
    <w:p w:rsidR="00454199" w:rsidRDefault="00454199" w:rsidP="00454199">
      <w:pPr>
        <w:rPr>
          <w:rFonts w:ascii="Times New Roman" w:hAnsi="Times New Roman" w:cs="Times New Roman"/>
        </w:rPr>
      </w:pPr>
      <w:r w:rsidRPr="0087319C">
        <w:rPr>
          <w:rFonts w:ascii="Times New Roman" w:hAnsi="Times New Roman" w:cs="Times New Roman"/>
          <w:b/>
          <w:u w:val="single"/>
        </w:rPr>
        <w:t>COLOR BLIND</w:t>
      </w:r>
      <w:r w:rsidRPr="00454199">
        <w:rPr>
          <w:rFonts w:ascii="Times New Roman" w:hAnsi="Times New Roman" w:cs="Times New Roman"/>
        </w:rPr>
        <w:t>—This term originated from civil rights legislation, but is currently used by those who oppose race-conscious policies, like affirmative action, to argue that race does not/should not matter in decision making. It is also used to mean that one does not ‘see’ race, but can be disempowering for people whose racial identity is an important part of who they are.</w:t>
      </w:r>
    </w:p>
    <w:p w:rsidR="0087319C" w:rsidRPr="00454199" w:rsidRDefault="0087319C" w:rsidP="00454199">
      <w:pPr>
        <w:rPr>
          <w:rFonts w:ascii="Times New Roman" w:hAnsi="Times New Roman" w:cs="Times New Roman"/>
        </w:rPr>
      </w:pPr>
    </w:p>
    <w:p w:rsidR="00454199" w:rsidRDefault="00454199" w:rsidP="00454199">
      <w:pPr>
        <w:rPr>
          <w:rFonts w:ascii="Times New Roman" w:hAnsi="Times New Roman" w:cs="Times New Roman"/>
        </w:rPr>
      </w:pPr>
      <w:r w:rsidRPr="0087319C">
        <w:rPr>
          <w:rFonts w:ascii="Times New Roman" w:hAnsi="Times New Roman" w:cs="Times New Roman"/>
          <w:b/>
          <w:u w:val="single"/>
        </w:rPr>
        <w:t>CULTURAL APPROPRIATION</w:t>
      </w:r>
      <w:r w:rsidRPr="00454199">
        <w:rPr>
          <w:rFonts w:ascii="Times New Roman" w:hAnsi="Times New Roman" w:cs="Times New Roman"/>
        </w:rPr>
        <w:t>—Taking and benefiting from the expression, ideas, artifacts, etc. of another culture without permission. Often done by the dominant culture. This is not cultural exchange, which requires mutual consent and respect.</w:t>
      </w:r>
    </w:p>
    <w:p w:rsidR="0087319C" w:rsidRPr="00454199" w:rsidRDefault="0087319C" w:rsidP="00454199">
      <w:pPr>
        <w:rPr>
          <w:rFonts w:ascii="Times New Roman" w:hAnsi="Times New Roman" w:cs="Times New Roman"/>
        </w:rPr>
      </w:pPr>
    </w:p>
    <w:p w:rsidR="00454199" w:rsidRDefault="00454199" w:rsidP="00454199">
      <w:pPr>
        <w:rPr>
          <w:rFonts w:ascii="Times New Roman" w:hAnsi="Times New Roman" w:cs="Times New Roman"/>
        </w:rPr>
      </w:pPr>
      <w:r w:rsidRPr="0087319C">
        <w:rPr>
          <w:rFonts w:ascii="Times New Roman" w:hAnsi="Times New Roman" w:cs="Times New Roman"/>
          <w:b/>
          <w:u w:val="single"/>
        </w:rPr>
        <w:t>IMMIGRANT</w:t>
      </w:r>
      <w:r w:rsidRPr="00454199">
        <w:rPr>
          <w:rFonts w:ascii="Times New Roman" w:hAnsi="Times New Roman" w:cs="Times New Roman"/>
        </w:rPr>
        <w:t>—Person who moves to another country usually for permanent residence. They may or may not be citizens. Alien is considered a slur.</w:t>
      </w:r>
    </w:p>
    <w:p w:rsidR="0087319C" w:rsidRPr="00454199" w:rsidRDefault="0087319C" w:rsidP="00454199">
      <w:pPr>
        <w:rPr>
          <w:rFonts w:ascii="Times New Roman" w:hAnsi="Times New Roman" w:cs="Times New Roman"/>
        </w:rPr>
      </w:pPr>
    </w:p>
    <w:p w:rsidR="00454199" w:rsidRDefault="00454199" w:rsidP="00454199">
      <w:pPr>
        <w:rPr>
          <w:rFonts w:ascii="Times New Roman" w:hAnsi="Times New Roman" w:cs="Times New Roman"/>
        </w:rPr>
      </w:pPr>
      <w:r w:rsidRPr="0087319C">
        <w:rPr>
          <w:rFonts w:ascii="Times New Roman" w:hAnsi="Times New Roman" w:cs="Times New Roman"/>
          <w:b/>
          <w:u w:val="single"/>
        </w:rPr>
        <w:t>INTERNATIONAL</w:t>
      </w:r>
      <w:r w:rsidRPr="00454199">
        <w:rPr>
          <w:rFonts w:ascii="Times New Roman" w:hAnsi="Times New Roman" w:cs="Times New Roman"/>
        </w:rPr>
        <w:t>—Relating</w:t>
      </w:r>
      <w:r w:rsidR="0087319C">
        <w:rPr>
          <w:rFonts w:ascii="Times New Roman" w:hAnsi="Times New Roman" w:cs="Times New Roman"/>
        </w:rPr>
        <w:t xml:space="preserve"> to two or more </w:t>
      </w:r>
      <w:r w:rsidRPr="00454199">
        <w:rPr>
          <w:rFonts w:ascii="Times New Roman" w:hAnsi="Times New Roman" w:cs="Times New Roman"/>
        </w:rPr>
        <w:t xml:space="preserve">nations.    </w:t>
      </w:r>
    </w:p>
    <w:p w:rsidR="0087319C" w:rsidRPr="00454199" w:rsidRDefault="0087319C" w:rsidP="00454199">
      <w:pPr>
        <w:rPr>
          <w:rFonts w:ascii="Times New Roman" w:hAnsi="Times New Roman" w:cs="Times New Roman"/>
        </w:rPr>
      </w:pPr>
    </w:p>
    <w:p w:rsidR="00454199" w:rsidRDefault="00454199" w:rsidP="00454199">
      <w:pPr>
        <w:rPr>
          <w:rFonts w:ascii="Times New Roman" w:hAnsi="Times New Roman" w:cs="Times New Roman"/>
        </w:rPr>
      </w:pPr>
      <w:r w:rsidRPr="0087319C">
        <w:rPr>
          <w:rFonts w:ascii="Times New Roman" w:hAnsi="Times New Roman" w:cs="Times New Roman"/>
          <w:b/>
          <w:u w:val="single"/>
        </w:rPr>
        <w:t>LATINO/A</w:t>
      </w:r>
      <w:r w:rsidRPr="00454199">
        <w:rPr>
          <w:rFonts w:ascii="Times New Roman" w:hAnsi="Times New Roman" w:cs="Times New Roman"/>
        </w:rPr>
        <w:t>—A person of Latin American descent. Hispanic refers to relation with Spain or Spanish-speaking countries. Latino is recommended, but individuals may have a preference. Spanish only refers to someone from Spain.</w:t>
      </w:r>
    </w:p>
    <w:p w:rsidR="0087319C" w:rsidRPr="00454199" w:rsidRDefault="0087319C" w:rsidP="00454199">
      <w:pPr>
        <w:rPr>
          <w:rFonts w:ascii="Times New Roman" w:hAnsi="Times New Roman" w:cs="Times New Roman"/>
        </w:rPr>
      </w:pPr>
    </w:p>
    <w:p w:rsidR="00454199" w:rsidRPr="00454199" w:rsidRDefault="00454199" w:rsidP="00454199">
      <w:pPr>
        <w:rPr>
          <w:rFonts w:ascii="Times New Roman" w:hAnsi="Times New Roman" w:cs="Times New Roman"/>
        </w:rPr>
      </w:pPr>
      <w:r w:rsidRPr="0087319C">
        <w:rPr>
          <w:rFonts w:ascii="Times New Roman" w:hAnsi="Times New Roman" w:cs="Times New Roman"/>
          <w:b/>
          <w:u w:val="single"/>
        </w:rPr>
        <w:t>MULTIRACIAL</w:t>
      </w:r>
      <w:r w:rsidRPr="00454199">
        <w:rPr>
          <w:rFonts w:ascii="Times New Roman" w:hAnsi="Times New Roman" w:cs="Times New Roman"/>
        </w:rPr>
        <w:t>—Representing various races or a person whose parents are of different races or ethnicities.</w:t>
      </w:r>
    </w:p>
    <w:p w:rsidR="0087319C" w:rsidRDefault="0087319C" w:rsidP="00454199">
      <w:pPr>
        <w:rPr>
          <w:rFonts w:ascii="Times New Roman" w:hAnsi="Times New Roman" w:cs="Times New Roman"/>
        </w:rPr>
      </w:pPr>
    </w:p>
    <w:p w:rsidR="00454199" w:rsidRDefault="00454199" w:rsidP="00454199">
      <w:pPr>
        <w:rPr>
          <w:rFonts w:ascii="Times New Roman" w:hAnsi="Times New Roman" w:cs="Times New Roman"/>
        </w:rPr>
      </w:pPr>
      <w:r w:rsidRPr="0087319C">
        <w:rPr>
          <w:rFonts w:ascii="Times New Roman" w:hAnsi="Times New Roman" w:cs="Times New Roman"/>
          <w:b/>
          <w:u w:val="single"/>
        </w:rPr>
        <w:t>NATIVE AMERICAN</w:t>
      </w:r>
      <w:r w:rsidRPr="00454199">
        <w:rPr>
          <w:rFonts w:ascii="Times New Roman" w:hAnsi="Times New Roman" w:cs="Times New Roman"/>
        </w:rPr>
        <w:t>—A member of any of the first groups of people living in North America. When in doubt, ask what identity label someone prefers (Native American, American Indian, First Nation or Indigenous person). Indian is seen as an offensive term.</w:t>
      </w:r>
    </w:p>
    <w:p w:rsidR="0087319C" w:rsidRPr="00454199" w:rsidRDefault="0087319C" w:rsidP="00454199">
      <w:pPr>
        <w:rPr>
          <w:rFonts w:ascii="Times New Roman" w:hAnsi="Times New Roman" w:cs="Times New Roman"/>
        </w:rPr>
      </w:pPr>
    </w:p>
    <w:p w:rsidR="00454199" w:rsidRDefault="00454199" w:rsidP="00454199">
      <w:pPr>
        <w:rPr>
          <w:rFonts w:ascii="Times New Roman" w:hAnsi="Times New Roman" w:cs="Times New Roman"/>
        </w:rPr>
      </w:pPr>
      <w:r w:rsidRPr="0087319C">
        <w:rPr>
          <w:rFonts w:ascii="Times New Roman" w:hAnsi="Times New Roman" w:cs="Times New Roman"/>
          <w:b/>
          <w:u w:val="single"/>
        </w:rPr>
        <w:t>PEOPLE OR PERSON OF COLOR</w:t>
      </w:r>
      <w:r w:rsidRPr="00454199">
        <w:rPr>
          <w:rFonts w:ascii="Times New Roman" w:hAnsi="Times New Roman" w:cs="Times New Roman"/>
        </w:rPr>
        <w:t xml:space="preserve">—Umbrella term for </w:t>
      </w:r>
      <w:r w:rsidRPr="00454199">
        <w:rPr>
          <w:rFonts w:ascii="Times New Roman" w:hAnsi="Times New Roman" w:cs="Times New Roman"/>
        </w:rPr>
        <w:t>anyone who is non-White. Colored is considered offensive although some individuals still prefer it. Ethnic and urban are also considered terms with negative undertones and are not synonymous.</w:t>
      </w:r>
    </w:p>
    <w:p w:rsidR="0087319C" w:rsidRPr="00454199" w:rsidRDefault="0087319C" w:rsidP="00454199">
      <w:pPr>
        <w:rPr>
          <w:rFonts w:ascii="Times New Roman" w:hAnsi="Times New Roman" w:cs="Times New Roman"/>
        </w:rPr>
      </w:pPr>
    </w:p>
    <w:p w:rsidR="00454199" w:rsidRDefault="00454199" w:rsidP="00454199">
      <w:pPr>
        <w:rPr>
          <w:rFonts w:ascii="Times New Roman" w:hAnsi="Times New Roman" w:cs="Times New Roman"/>
        </w:rPr>
      </w:pPr>
      <w:r w:rsidRPr="0087319C">
        <w:rPr>
          <w:rFonts w:ascii="Times New Roman" w:hAnsi="Times New Roman" w:cs="Times New Roman"/>
          <w:b/>
          <w:u w:val="single"/>
        </w:rPr>
        <w:t>RACISM</w:t>
      </w:r>
      <w:r w:rsidRPr="00454199">
        <w:rPr>
          <w:rFonts w:ascii="Times New Roman" w:hAnsi="Times New Roman" w:cs="Times New Roman"/>
        </w:rPr>
        <w:t>—Belief that there are inherent differences between racial groups, regarding one’s own group, usually the dominant as superior with the authority to dominate others.</w:t>
      </w:r>
    </w:p>
    <w:p w:rsidR="0087319C" w:rsidRPr="00454199" w:rsidRDefault="0087319C" w:rsidP="00454199">
      <w:pPr>
        <w:rPr>
          <w:rFonts w:ascii="Times New Roman" w:hAnsi="Times New Roman" w:cs="Times New Roman"/>
        </w:rPr>
      </w:pPr>
    </w:p>
    <w:p w:rsidR="00454199" w:rsidRPr="00454199" w:rsidRDefault="00454199" w:rsidP="00454199">
      <w:pPr>
        <w:rPr>
          <w:rFonts w:ascii="Times New Roman" w:hAnsi="Times New Roman" w:cs="Times New Roman"/>
        </w:rPr>
      </w:pPr>
      <w:r w:rsidRPr="0087319C">
        <w:rPr>
          <w:rFonts w:ascii="Times New Roman" w:hAnsi="Times New Roman" w:cs="Times New Roman"/>
          <w:b/>
          <w:u w:val="single"/>
        </w:rPr>
        <w:t>XENOPHOBIA</w:t>
      </w:r>
      <w:r w:rsidRPr="00454199">
        <w:rPr>
          <w:rFonts w:ascii="Times New Roman" w:hAnsi="Times New Roman" w:cs="Times New Roman"/>
        </w:rPr>
        <w:t>—Fear or hatred of strangers or foreigners.</w:t>
      </w:r>
    </w:p>
    <w:p w:rsidR="00216CFB" w:rsidRPr="00216CFB" w:rsidRDefault="00216CFB" w:rsidP="00216CFB">
      <w:pPr>
        <w:rPr>
          <w:rFonts w:ascii="Times New Roman" w:hAnsi="Times New Roman" w:cs="Times New Roman"/>
          <w:b/>
          <w:color w:val="0070C0"/>
        </w:rPr>
      </w:pPr>
      <w:r w:rsidRPr="00216CFB">
        <w:rPr>
          <w:rFonts w:ascii="Times New Roman" w:hAnsi="Times New Roman" w:cs="Times New Roman"/>
          <w:b/>
          <w:color w:val="0070C0"/>
        </w:rPr>
        <w:t>Other related terms</w:t>
      </w:r>
    </w:p>
    <w:p w:rsidR="00216CFB" w:rsidRDefault="00216CFB" w:rsidP="00216CFB">
      <w:pPr>
        <w:rPr>
          <w:rFonts w:ascii="Times New Roman" w:hAnsi="Times New Roman" w:cs="Times New Roman"/>
        </w:rPr>
      </w:pPr>
      <w:r w:rsidRPr="00216CFB">
        <w:rPr>
          <w:rFonts w:ascii="Times New Roman" w:hAnsi="Times New Roman" w:cs="Times New Roman"/>
          <w:b/>
          <w:u w:val="single"/>
        </w:rPr>
        <w:t>AFFIRMATIVE ACTION</w:t>
      </w:r>
      <w:r w:rsidRPr="00454199">
        <w:rPr>
          <w:rFonts w:ascii="Times New Roman" w:hAnsi="Times New Roman" w:cs="Times New Roman"/>
        </w:rPr>
        <w:t>—an action or policy that considers attributes of historically marginalized individuals such as race, color, religion, sexual orientation, or national origin, especially in relation to employment and education (generally used in context with race).</w:t>
      </w:r>
    </w:p>
    <w:p w:rsidR="00216CFB" w:rsidRPr="00454199" w:rsidRDefault="00216CFB" w:rsidP="00216CFB">
      <w:pPr>
        <w:rPr>
          <w:rFonts w:ascii="Times New Roman" w:hAnsi="Times New Roman" w:cs="Times New Roman"/>
        </w:rPr>
      </w:pPr>
    </w:p>
    <w:p w:rsidR="00216CFB" w:rsidRDefault="00216CFB" w:rsidP="00216CFB">
      <w:pPr>
        <w:rPr>
          <w:rFonts w:ascii="Times New Roman" w:hAnsi="Times New Roman" w:cs="Times New Roman"/>
        </w:rPr>
      </w:pPr>
      <w:r w:rsidRPr="00216CFB">
        <w:rPr>
          <w:rFonts w:ascii="Times New Roman" w:hAnsi="Times New Roman" w:cs="Times New Roman"/>
          <w:b/>
          <w:u w:val="single"/>
        </w:rPr>
        <w:t>AGEISM AND ADULTISM</w:t>
      </w:r>
      <w:r w:rsidRPr="00454199">
        <w:rPr>
          <w:rFonts w:ascii="Times New Roman" w:hAnsi="Times New Roman" w:cs="Times New Roman"/>
        </w:rPr>
        <w:t>—Ageism is discrimination and prejudice, particularly experienced by elders, which treats them with disrespect, make them feel unemployable and useless. Adultism is prejudice and accompanying discrimination over young people.</w:t>
      </w:r>
    </w:p>
    <w:p w:rsidR="00216CFB" w:rsidRPr="00454199" w:rsidRDefault="00216CFB" w:rsidP="00216CFB">
      <w:pPr>
        <w:rPr>
          <w:rFonts w:ascii="Times New Roman" w:hAnsi="Times New Roman" w:cs="Times New Roman"/>
        </w:rPr>
      </w:pPr>
    </w:p>
    <w:p w:rsidR="00216CFB" w:rsidRDefault="00216CFB" w:rsidP="00216CFB">
      <w:pPr>
        <w:rPr>
          <w:rFonts w:ascii="Times New Roman" w:hAnsi="Times New Roman" w:cs="Times New Roman"/>
        </w:rPr>
      </w:pPr>
      <w:r w:rsidRPr="00216CFB">
        <w:rPr>
          <w:rFonts w:ascii="Times New Roman" w:hAnsi="Times New Roman" w:cs="Times New Roman"/>
          <w:b/>
          <w:u w:val="single"/>
        </w:rPr>
        <w:t>ALLY</w:t>
      </w:r>
      <w:r w:rsidRPr="00454199">
        <w:rPr>
          <w:rFonts w:ascii="Times New Roman" w:hAnsi="Times New Roman" w:cs="Times New Roman"/>
        </w:rPr>
        <w:t>—Someone from one identity group that actively supports members of another group.</w:t>
      </w:r>
    </w:p>
    <w:p w:rsidR="00216CFB" w:rsidRPr="00454199" w:rsidRDefault="00216CFB" w:rsidP="00216CFB">
      <w:pPr>
        <w:rPr>
          <w:rFonts w:ascii="Times New Roman" w:hAnsi="Times New Roman" w:cs="Times New Roman"/>
        </w:rPr>
      </w:pPr>
    </w:p>
    <w:p w:rsidR="00216CFB" w:rsidRDefault="00216CFB" w:rsidP="00216CFB">
      <w:pPr>
        <w:rPr>
          <w:rFonts w:ascii="Times New Roman" w:hAnsi="Times New Roman" w:cs="Times New Roman"/>
        </w:rPr>
      </w:pPr>
      <w:r w:rsidRPr="00216CFB">
        <w:rPr>
          <w:rFonts w:ascii="Times New Roman" w:hAnsi="Times New Roman" w:cs="Times New Roman"/>
          <w:b/>
          <w:u w:val="single"/>
        </w:rPr>
        <w:t>INTERSECTIONALITY</w:t>
      </w:r>
      <w:r w:rsidRPr="00454199">
        <w:rPr>
          <w:rFonts w:ascii="Times New Roman" w:hAnsi="Times New Roman" w:cs="Times New Roman"/>
        </w:rPr>
        <w:t>—A concept describing the interconnection of oppressive institutions and identities.</w:t>
      </w:r>
    </w:p>
    <w:p w:rsidR="00216CFB" w:rsidRPr="00454199" w:rsidRDefault="00216CFB" w:rsidP="00216CFB">
      <w:pPr>
        <w:rPr>
          <w:rFonts w:ascii="Times New Roman" w:hAnsi="Times New Roman" w:cs="Times New Roman"/>
        </w:rPr>
      </w:pPr>
    </w:p>
    <w:p w:rsidR="00216CFB" w:rsidRDefault="00216CFB" w:rsidP="00216CFB">
      <w:pPr>
        <w:rPr>
          <w:rFonts w:ascii="Times New Roman" w:hAnsi="Times New Roman" w:cs="Times New Roman"/>
        </w:rPr>
      </w:pPr>
      <w:r w:rsidRPr="00216CFB">
        <w:rPr>
          <w:rFonts w:ascii="Times New Roman" w:hAnsi="Times New Roman" w:cs="Times New Roman"/>
          <w:b/>
          <w:u w:val="single"/>
        </w:rPr>
        <w:t>MICROAGGRESSION</w:t>
      </w:r>
      <w:r w:rsidRPr="00454199">
        <w:rPr>
          <w:rFonts w:ascii="Times New Roman" w:hAnsi="Times New Roman" w:cs="Times New Roman"/>
        </w:rPr>
        <w:t>—</w:t>
      </w:r>
      <w:r w:rsidR="00B85E1F" w:rsidRPr="00454199">
        <w:rPr>
          <w:rFonts w:ascii="Times New Roman" w:hAnsi="Times New Roman" w:cs="Times New Roman"/>
        </w:rPr>
        <w:t>Brief and commonplace verbal, nonverbal</w:t>
      </w:r>
      <w:r w:rsidRPr="00454199">
        <w:rPr>
          <w:rFonts w:ascii="Times New Roman" w:hAnsi="Times New Roman" w:cs="Times New Roman"/>
        </w:rPr>
        <w:t xml:space="preserve"> and environmental insults against someone based on their identity. They do not have to be intentional.</w:t>
      </w:r>
    </w:p>
    <w:p w:rsidR="00216CFB" w:rsidRPr="00454199" w:rsidRDefault="00216CFB" w:rsidP="00216CFB">
      <w:pPr>
        <w:rPr>
          <w:rFonts w:ascii="Times New Roman" w:hAnsi="Times New Roman" w:cs="Times New Roman"/>
        </w:rPr>
      </w:pPr>
    </w:p>
    <w:p w:rsidR="00216CFB" w:rsidRDefault="00216CFB" w:rsidP="00216CFB">
      <w:pPr>
        <w:rPr>
          <w:rFonts w:ascii="Times New Roman" w:hAnsi="Times New Roman" w:cs="Times New Roman"/>
        </w:rPr>
      </w:pPr>
      <w:r w:rsidRPr="00216CFB">
        <w:rPr>
          <w:rFonts w:ascii="Times New Roman" w:hAnsi="Times New Roman" w:cs="Times New Roman"/>
          <w:b/>
          <w:u w:val="single"/>
        </w:rPr>
        <w:t>MINORITIZED</w:t>
      </w:r>
      <w:r w:rsidRPr="00454199">
        <w:rPr>
          <w:rFonts w:ascii="Times New Roman" w:hAnsi="Times New Roman" w:cs="Times New Roman"/>
        </w:rPr>
        <w:t>—When underrepresented groups are made to feel “less than.”</w:t>
      </w:r>
    </w:p>
    <w:p w:rsidR="00216CFB" w:rsidRDefault="00216CFB" w:rsidP="00216CFB">
      <w:pPr>
        <w:rPr>
          <w:rFonts w:ascii="Times New Roman" w:hAnsi="Times New Roman" w:cs="Times New Roman"/>
        </w:rPr>
      </w:pPr>
    </w:p>
    <w:p w:rsidR="00216CFB" w:rsidRDefault="00216CFB" w:rsidP="00216CFB">
      <w:pPr>
        <w:rPr>
          <w:rFonts w:ascii="Times New Roman" w:hAnsi="Times New Roman" w:cs="Times New Roman"/>
        </w:rPr>
      </w:pPr>
      <w:r w:rsidRPr="00216CFB">
        <w:rPr>
          <w:rFonts w:ascii="Times New Roman" w:hAnsi="Times New Roman" w:cs="Times New Roman"/>
          <w:b/>
          <w:u w:val="single"/>
        </w:rPr>
        <w:t>OPPRESSION</w:t>
      </w:r>
      <w:r w:rsidRPr="00454199">
        <w:rPr>
          <w:rFonts w:ascii="Times New Roman" w:hAnsi="Times New Roman" w:cs="Times New Roman"/>
        </w:rPr>
        <w:t>—Use of power to privilege one group over another.</w:t>
      </w:r>
    </w:p>
    <w:p w:rsidR="00216CFB" w:rsidRPr="00454199" w:rsidRDefault="00216CFB" w:rsidP="00216CFB">
      <w:pPr>
        <w:rPr>
          <w:rFonts w:ascii="Times New Roman" w:hAnsi="Times New Roman" w:cs="Times New Roman"/>
        </w:rPr>
      </w:pPr>
    </w:p>
    <w:p w:rsidR="00216CFB" w:rsidRDefault="00216CFB" w:rsidP="00216CFB">
      <w:pPr>
        <w:rPr>
          <w:rFonts w:ascii="Times New Roman" w:hAnsi="Times New Roman" w:cs="Times New Roman"/>
        </w:rPr>
      </w:pPr>
      <w:r w:rsidRPr="00216CFB">
        <w:rPr>
          <w:rFonts w:ascii="Times New Roman" w:hAnsi="Times New Roman" w:cs="Times New Roman"/>
          <w:b/>
          <w:u w:val="single"/>
        </w:rPr>
        <w:t>PREJUDICE   VS.   DISCRIMINATION</w:t>
      </w:r>
      <w:r w:rsidR="00B85E1F">
        <w:rPr>
          <w:rFonts w:ascii="Times New Roman" w:hAnsi="Times New Roman" w:cs="Times New Roman"/>
        </w:rPr>
        <w:t xml:space="preserve">—An </w:t>
      </w:r>
      <w:r w:rsidRPr="00454199">
        <w:rPr>
          <w:rFonts w:ascii="Times New Roman" w:hAnsi="Times New Roman" w:cs="Times New Roman"/>
        </w:rPr>
        <w:t>unfair feeling or dislike for another group is prejudice. Prejudice leads to discrimination, the unfair treatment of someone.</w:t>
      </w:r>
    </w:p>
    <w:p w:rsidR="00216CFB" w:rsidRPr="00454199" w:rsidRDefault="00216CFB" w:rsidP="00216CFB">
      <w:pPr>
        <w:rPr>
          <w:rFonts w:ascii="Times New Roman" w:hAnsi="Times New Roman" w:cs="Times New Roman"/>
        </w:rPr>
      </w:pPr>
    </w:p>
    <w:p w:rsidR="00216CFB" w:rsidRDefault="00216CFB" w:rsidP="00216CFB">
      <w:pPr>
        <w:rPr>
          <w:rFonts w:ascii="Times New Roman" w:hAnsi="Times New Roman" w:cs="Times New Roman"/>
        </w:rPr>
      </w:pPr>
      <w:r w:rsidRPr="00216CFB">
        <w:rPr>
          <w:rFonts w:ascii="Times New Roman" w:hAnsi="Times New Roman" w:cs="Times New Roman"/>
          <w:b/>
          <w:u w:val="single"/>
        </w:rPr>
        <w:t>SAFE SPACE</w:t>
      </w:r>
      <w:r w:rsidRPr="00454199">
        <w:rPr>
          <w:rFonts w:ascii="Times New Roman" w:hAnsi="Times New Roman" w:cs="Times New Roman"/>
        </w:rPr>
        <w:t>—Area or forum where underrepresented groups can feel comfortable and supported and does not tolerate harassment or hate speech.</w:t>
      </w:r>
    </w:p>
    <w:p w:rsidR="00216CFB" w:rsidRDefault="00216CFB" w:rsidP="00216CFB">
      <w:pPr>
        <w:rPr>
          <w:rFonts w:ascii="Times New Roman" w:hAnsi="Times New Roman" w:cs="Times New Roman"/>
        </w:rPr>
      </w:pPr>
    </w:p>
    <w:p w:rsidR="00216CFB" w:rsidRDefault="00216CFB" w:rsidP="00216CFB">
      <w:pPr>
        <w:rPr>
          <w:rFonts w:ascii="Times New Roman" w:hAnsi="Times New Roman" w:cs="Times New Roman"/>
        </w:rPr>
      </w:pPr>
      <w:r w:rsidRPr="00216CFB">
        <w:rPr>
          <w:rFonts w:ascii="Times New Roman" w:hAnsi="Times New Roman" w:cs="Times New Roman"/>
          <w:b/>
          <w:u w:val="single"/>
        </w:rPr>
        <w:t>SOCIAL JUSTICE</w:t>
      </w:r>
      <w:r w:rsidRPr="00454199">
        <w:rPr>
          <w:rFonts w:ascii="Times New Roman" w:hAnsi="Times New Roman" w:cs="Times New Roman"/>
        </w:rPr>
        <w:t>—Promoting a just society by valuing diversity and equal access for all social groups.</w:t>
      </w:r>
    </w:p>
    <w:p w:rsidR="00216CFB" w:rsidRPr="00454199" w:rsidRDefault="00216CFB" w:rsidP="00216CFB">
      <w:pPr>
        <w:rPr>
          <w:rFonts w:ascii="Times New Roman" w:hAnsi="Times New Roman" w:cs="Times New Roman"/>
        </w:rPr>
      </w:pPr>
    </w:p>
    <w:p w:rsidR="00216CFB" w:rsidRDefault="00216CFB" w:rsidP="00216CFB">
      <w:pPr>
        <w:rPr>
          <w:rFonts w:ascii="Times New Roman" w:hAnsi="Times New Roman" w:cs="Times New Roman"/>
        </w:rPr>
      </w:pPr>
      <w:r w:rsidRPr="00216CFB">
        <w:rPr>
          <w:rFonts w:ascii="Times New Roman" w:hAnsi="Times New Roman" w:cs="Times New Roman"/>
          <w:b/>
          <w:u w:val="single"/>
        </w:rPr>
        <w:t>STEREOTYPES</w:t>
      </w:r>
      <w:r w:rsidRPr="00454199">
        <w:rPr>
          <w:rFonts w:ascii="Times New Roman" w:hAnsi="Times New Roman" w:cs="Times New Roman"/>
        </w:rPr>
        <w:t>—A generalized idea applied to all people in a group, regardless of individual differences. Some may seem positive (i.e. Asian people are good at math), but still have a negative impact on the individual.</w:t>
      </w:r>
    </w:p>
    <w:p w:rsidR="00216CFB" w:rsidRPr="00454199" w:rsidRDefault="00216CFB" w:rsidP="00216CFB">
      <w:pPr>
        <w:rPr>
          <w:rFonts w:ascii="Times New Roman" w:hAnsi="Times New Roman" w:cs="Times New Roman"/>
        </w:rPr>
      </w:pPr>
    </w:p>
    <w:p w:rsidR="00216CFB" w:rsidRPr="00454199" w:rsidRDefault="00216CFB" w:rsidP="00216CFB">
      <w:pPr>
        <w:rPr>
          <w:rFonts w:ascii="Times New Roman" w:hAnsi="Times New Roman" w:cs="Times New Roman"/>
        </w:rPr>
      </w:pPr>
      <w:r w:rsidRPr="00216CFB">
        <w:rPr>
          <w:rFonts w:ascii="Times New Roman" w:hAnsi="Times New Roman" w:cs="Times New Roman"/>
          <w:b/>
          <w:u w:val="single"/>
        </w:rPr>
        <w:t>TOKENISM</w:t>
      </w:r>
      <w:r w:rsidRPr="00454199">
        <w:rPr>
          <w:rFonts w:ascii="Times New Roman" w:hAnsi="Times New Roman" w:cs="Times New Roman"/>
        </w:rPr>
        <w:t>—Making symbolic and minimal gestures in offering opportunities to underrepresented groups.</w:t>
      </w:r>
    </w:p>
    <w:sectPr w:rsidR="00216CFB" w:rsidRPr="00454199" w:rsidSect="008D7FA1">
      <w:pgSz w:w="15840" w:h="12240" w:orient="landscape"/>
      <w:pgMar w:top="259" w:right="720" w:bottom="230" w:left="720" w:header="720" w:footer="720" w:gutter="0"/>
      <w:cols w:num="2" w:space="720" w:equalWidth="0">
        <w:col w:w="5790" w:space="83"/>
        <w:col w:w="5878"/>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altName w:val="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7653B"/>
    <w:multiLevelType w:val="hybridMultilevel"/>
    <w:tmpl w:val="9042B4E4"/>
    <w:lvl w:ilvl="0" w:tplc="2446E15E">
      <w:numFmt w:val="bullet"/>
      <w:lvlText w:val="•"/>
      <w:lvlJc w:val="left"/>
      <w:pPr>
        <w:ind w:left="340" w:hanging="220"/>
      </w:pPr>
      <w:rPr>
        <w:rFonts w:ascii="Palatino Linotype" w:eastAsia="Palatino Linotype" w:hAnsi="Palatino Linotype" w:cs="Palatino Linotype" w:hint="default"/>
        <w:w w:val="64"/>
        <w:sz w:val="24"/>
        <w:szCs w:val="24"/>
      </w:rPr>
    </w:lvl>
    <w:lvl w:ilvl="1" w:tplc="84BEDA3A">
      <w:numFmt w:val="bullet"/>
      <w:lvlText w:val="•"/>
      <w:lvlJc w:val="left"/>
      <w:pPr>
        <w:ind w:left="870" w:hanging="220"/>
      </w:pPr>
      <w:rPr>
        <w:rFonts w:hint="default"/>
      </w:rPr>
    </w:lvl>
    <w:lvl w:ilvl="2" w:tplc="614E739E">
      <w:numFmt w:val="bullet"/>
      <w:lvlText w:val="•"/>
      <w:lvlJc w:val="left"/>
      <w:pPr>
        <w:ind w:left="1400" w:hanging="220"/>
      </w:pPr>
      <w:rPr>
        <w:rFonts w:hint="default"/>
      </w:rPr>
    </w:lvl>
    <w:lvl w:ilvl="3" w:tplc="E966887E">
      <w:numFmt w:val="bullet"/>
      <w:lvlText w:val="•"/>
      <w:lvlJc w:val="left"/>
      <w:pPr>
        <w:ind w:left="1930" w:hanging="220"/>
      </w:pPr>
      <w:rPr>
        <w:rFonts w:hint="default"/>
      </w:rPr>
    </w:lvl>
    <w:lvl w:ilvl="4" w:tplc="CC00D3F6">
      <w:numFmt w:val="bullet"/>
      <w:lvlText w:val="•"/>
      <w:lvlJc w:val="left"/>
      <w:pPr>
        <w:ind w:left="2460" w:hanging="220"/>
      </w:pPr>
      <w:rPr>
        <w:rFonts w:hint="default"/>
      </w:rPr>
    </w:lvl>
    <w:lvl w:ilvl="5" w:tplc="FB268CF0">
      <w:numFmt w:val="bullet"/>
      <w:lvlText w:val="•"/>
      <w:lvlJc w:val="left"/>
      <w:pPr>
        <w:ind w:left="2990" w:hanging="220"/>
      </w:pPr>
      <w:rPr>
        <w:rFonts w:hint="default"/>
      </w:rPr>
    </w:lvl>
    <w:lvl w:ilvl="6" w:tplc="77F0D49C">
      <w:numFmt w:val="bullet"/>
      <w:lvlText w:val="•"/>
      <w:lvlJc w:val="left"/>
      <w:pPr>
        <w:ind w:left="3520" w:hanging="220"/>
      </w:pPr>
      <w:rPr>
        <w:rFonts w:hint="default"/>
      </w:rPr>
    </w:lvl>
    <w:lvl w:ilvl="7" w:tplc="068449E6">
      <w:numFmt w:val="bullet"/>
      <w:lvlText w:val="•"/>
      <w:lvlJc w:val="left"/>
      <w:pPr>
        <w:ind w:left="4050" w:hanging="220"/>
      </w:pPr>
      <w:rPr>
        <w:rFonts w:hint="default"/>
      </w:rPr>
    </w:lvl>
    <w:lvl w:ilvl="8" w:tplc="7E9A8160">
      <w:numFmt w:val="bullet"/>
      <w:lvlText w:val="•"/>
      <w:lvlJc w:val="left"/>
      <w:pPr>
        <w:ind w:left="4580" w:hanging="220"/>
      </w:pPr>
      <w:rPr>
        <w:rFonts w:hint="default"/>
      </w:rPr>
    </w:lvl>
  </w:abstractNum>
  <w:abstractNum w:abstractNumId="1" w15:restartNumberingAfterBreak="0">
    <w:nsid w:val="57DD0544"/>
    <w:multiLevelType w:val="hybridMultilevel"/>
    <w:tmpl w:val="71703502"/>
    <w:lvl w:ilvl="0" w:tplc="09A67D3A">
      <w:numFmt w:val="bullet"/>
      <w:lvlText w:val="•"/>
      <w:lvlJc w:val="left"/>
      <w:pPr>
        <w:ind w:left="340" w:hanging="220"/>
      </w:pPr>
      <w:rPr>
        <w:rFonts w:ascii="Palatino Linotype" w:eastAsia="Palatino Linotype" w:hAnsi="Palatino Linotype" w:cs="Palatino Linotype" w:hint="default"/>
        <w:w w:val="64"/>
        <w:sz w:val="24"/>
        <w:szCs w:val="24"/>
      </w:rPr>
    </w:lvl>
    <w:lvl w:ilvl="1" w:tplc="9D684B26">
      <w:numFmt w:val="bullet"/>
      <w:lvlText w:val="•"/>
      <w:lvlJc w:val="left"/>
      <w:pPr>
        <w:ind w:left="870" w:hanging="220"/>
      </w:pPr>
      <w:rPr>
        <w:rFonts w:hint="default"/>
      </w:rPr>
    </w:lvl>
    <w:lvl w:ilvl="2" w:tplc="6B00723A">
      <w:numFmt w:val="bullet"/>
      <w:lvlText w:val="•"/>
      <w:lvlJc w:val="left"/>
      <w:pPr>
        <w:ind w:left="1400" w:hanging="220"/>
      </w:pPr>
      <w:rPr>
        <w:rFonts w:hint="default"/>
      </w:rPr>
    </w:lvl>
    <w:lvl w:ilvl="3" w:tplc="80907EC6">
      <w:numFmt w:val="bullet"/>
      <w:lvlText w:val="•"/>
      <w:lvlJc w:val="left"/>
      <w:pPr>
        <w:ind w:left="1930" w:hanging="220"/>
      </w:pPr>
      <w:rPr>
        <w:rFonts w:hint="default"/>
      </w:rPr>
    </w:lvl>
    <w:lvl w:ilvl="4" w:tplc="01F8F45A">
      <w:numFmt w:val="bullet"/>
      <w:lvlText w:val="•"/>
      <w:lvlJc w:val="left"/>
      <w:pPr>
        <w:ind w:left="2460" w:hanging="220"/>
      </w:pPr>
      <w:rPr>
        <w:rFonts w:hint="default"/>
      </w:rPr>
    </w:lvl>
    <w:lvl w:ilvl="5" w:tplc="AA56118E">
      <w:numFmt w:val="bullet"/>
      <w:lvlText w:val="•"/>
      <w:lvlJc w:val="left"/>
      <w:pPr>
        <w:ind w:left="2990" w:hanging="220"/>
      </w:pPr>
      <w:rPr>
        <w:rFonts w:hint="default"/>
      </w:rPr>
    </w:lvl>
    <w:lvl w:ilvl="6" w:tplc="D0B2C554">
      <w:numFmt w:val="bullet"/>
      <w:lvlText w:val="•"/>
      <w:lvlJc w:val="left"/>
      <w:pPr>
        <w:ind w:left="3520" w:hanging="220"/>
      </w:pPr>
      <w:rPr>
        <w:rFonts w:hint="default"/>
      </w:rPr>
    </w:lvl>
    <w:lvl w:ilvl="7" w:tplc="CA08462C">
      <w:numFmt w:val="bullet"/>
      <w:lvlText w:val="•"/>
      <w:lvlJc w:val="left"/>
      <w:pPr>
        <w:ind w:left="4050" w:hanging="220"/>
      </w:pPr>
      <w:rPr>
        <w:rFonts w:hint="default"/>
      </w:rPr>
    </w:lvl>
    <w:lvl w:ilvl="8" w:tplc="68980258">
      <w:numFmt w:val="bullet"/>
      <w:lvlText w:val="•"/>
      <w:lvlJc w:val="left"/>
      <w:pPr>
        <w:ind w:left="4580" w:hanging="2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99"/>
    <w:rsid w:val="001C382A"/>
    <w:rsid w:val="00216CFB"/>
    <w:rsid w:val="002F5EF9"/>
    <w:rsid w:val="003A74AB"/>
    <w:rsid w:val="00454199"/>
    <w:rsid w:val="0087319C"/>
    <w:rsid w:val="008D7FA1"/>
    <w:rsid w:val="00AF1C59"/>
    <w:rsid w:val="00B85E1F"/>
    <w:rsid w:val="00C25C82"/>
    <w:rsid w:val="00CE7116"/>
    <w:rsid w:val="00D844A0"/>
    <w:rsid w:val="00DF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5A18B-AB4F-4297-8106-03B17C6D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454199"/>
    <w:pPr>
      <w:widowControl w:val="0"/>
      <w:autoSpaceDE w:val="0"/>
      <w:autoSpaceDN w:val="0"/>
      <w:spacing w:after="0" w:line="240" w:lineRule="auto"/>
    </w:pPr>
    <w:rPr>
      <w:rFonts w:ascii="Book Antiqua" w:eastAsia="Book Antiqua" w:hAnsi="Book Antiqua" w:cs="Book Antiqua"/>
    </w:rPr>
  </w:style>
  <w:style w:type="paragraph" w:styleId="Heading1">
    <w:name w:val="heading 1"/>
    <w:basedOn w:val="Normal"/>
    <w:link w:val="Heading1Char"/>
    <w:uiPriority w:val="1"/>
    <w:qFormat/>
    <w:rsid w:val="00454199"/>
    <w:pPr>
      <w:ind w:left="100"/>
      <w:jc w:val="both"/>
      <w:outlineLvl w:val="0"/>
    </w:pPr>
    <w:rPr>
      <w:rFonts w:ascii="Calibri" w:eastAsia="Calibri" w:hAnsi="Calibri" w:cs="Calibri"/>
      <w:b/>
      <w:bCs/>
      <w:sz w:val="28"/>
      <w:szCs w:val="28"/>
    </w:rPr>
  </w:style>
  <w:style w:type="paragraph" w:styleId="Heading2">
    <w:name w:val="heading 2"/>
    <w:basedOn w:val="Normal"/>
    <w:link w:val="Heading2Char"/>
    <w:uiPriority w:val="1"/>
    <w:qFormat/>
    <w:rsid w:val="00454199"/>
    <w:pPr>
      <w:ind w:left="235"/>
      <w:outlineLvl w:val="1"/>
    </w:pPr>
    <w:rPr>
      <w:rFonts w:ascii="Verdana" w:eastAsia="Verdana" w:hAnsi="Verdana" w:cs="Verdana"/>
      <w:sz w:val="24"/>
      <w:szCs w:val="24"/>
    </w:rPr>
  </w:style>
  <w:style w:type="paragraph" w:styleId="Heading3">
    <w:name w:val="heading 3"/>
    <w:basedOn w:val="Normal"/>
    <w:link w:val="Heading3Char"/>
    <w:uiPriority w:val="1"/>
    <w:qFormat/>
    <w:rsid w:val="00454199"/>
    <w:pPr>
      <w:spacing w:before="158"/>
      <w:ind w:left="100"/>
      <w:jc w:val="both"/>
      <w:outlineLvl w:val="2"/>
    </w:pPr>
    <w:rPr>
      <w:rFonts w:ascii="Calibri" w:eastAsia="Calibri"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4199"/>
    <w:rPr>
      <w:rFonts w:ascii="Calibri" w:eastAsia="Calibri" w:hAnsi="Calibri" w:cs="Calibri"/>
      <w:b/>
      <w:bCs/>
      <w:sz w:val="28"/>
      <w:szCs w:val="28"/>
    </w:rPr>
  </w:style>
  <w:style w:type="character" w:customStyle="1" w:styleId="Heading3Char">
    <w:name w:val="Heading 3 Char"/>
    <w:basedOn w:val="DefaultParagraphFont"/>
    <w:link w:val="Heading3"/>
    <w:uiPriority w:val="1"/>
    <w:rsid w:val="00454199"/>
    <w:rPr>
      <w:rFonts w:ascii="Calibri" w:eastAsia="Calibri" w:hAnsi="Calibri" w:cs="Calibri"/>
      <w:b/>
      <w:bCs/>
      <w:sz w:val="20"/>
      <w:szCs w:val="20"/>
    </w:rPr>
  </w:style>
  <w:style w:type="paragraph" w:styleId="BodyText">
    <w:name w:val="Body Text"/>
    <w:basedOn w:val="Normal"/>
    <w:link w:val="BodyTextChar"/>
    <w:uiPriority w:val="1"/>
    <w:qFormat/>
    <w:rsid w:val="00454199"/>
    <w:pPr>
      <w:ind w:left="100"/>
      <w:jc w:val="both"/>
    </w:pPr>
    <w:rPr>
      <w:sz w:val="20"/>
      <w:szCs w:val="20"/>
    </w:rPr>
  </w:style>
  <w:style w:type="character" w:customStyle="1" w:styleId="BodyTextChar">
    <w:name w:val="Body Text Char"/>
    <w:basedOn w:val="DefaultParagraphFont"/>
    <w:link w:val="BodyText"/>
    <w:uiPriority w:val="1"/>
    <w:rsid w:val="00454199"/>
    <w:rPr>
      <w:rFonts w:ascii="Book Antiqua" w:eastAsia="Book Antiqua" w:hAnsi="Book Antiqua" w:cs="Book Antiqua"/>
      <w:sz w:val="20"/>
      <w:szCs w:val="20"/>
    </w:rPr>
  </w:style>
  <w:style w:type="character" w:customStyle="1" w:styleId="Heading2Char">
    <w:name w:val="Heading 2 Char"/>
    <w:basedOn w:val="DefaultParagraphFont"/>
    <w:link w:val="Heading2"/>
    <w:uiPriority w:val="1"/>
    <w:rsid w:val="00454199"/>
    <w:rPr>
      <w:rFonts w:ascii="Verdana" w:eastAsia="Verdana" w:hAnsi="Verdana" w:cs="Verdana"/>
      <w:sz w:val="24"/>
      <w:szCs w:val="24"/>
    </w:rPr>
  </w:style>
  <w:style w:type="paragraph" w:styleId="ListParagraph">
    <w:name w:val="List Paragraph"/>
    <w:basedOn w:val="Normal"/>
    <w:uiPriority w:val="1"/>
    <w:qFormat/>
    <w:rsid w:val="00454199"/>
  </w:style>
  <w:style w:type="paragraph" w:customStyle="1" w:styleId="TableParagraph">
    <w:name w:val="Table Paragraph"/>
    <w:basedOn w:val="Normal"/>
    <w:uiPriority w:val="1"/>
    <w:qFormat/>
    <w:rsid w:val="00454199"/>
  </w:style>
  <w:style w:type="paragraph" w:styleId="BalloonText">
    <w:name w:val="Balloon Text"/>
    <w:basedOn w:val="Normal"/>
    <w:link w:val="BalloonTextChar"/>
    <w:uiPriority w:val="99"/>
    <w:semiHidden/>
    <w:unhideWhenUsed/>
    <w:rsid w:val="00D844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4A0"/>
    <w:rPr>
      <w:rFonts w:ascii="Segoe UI" w:eastAsia="Book Antiqu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 Younger</dc:creator>
  <cp:keywords/>
  <dc:description/>
  <cp:lastModifiedBy>Cathleen Hoffman</cp:lastModifiedBy>
  <cp:revision>2</cp:revision>
  <cp:lastPrinted>2019-01-31T14:59:00Z</cp:lastPrinted>
  <dcterms:created xsi:type="dcterms:W3CDTF">2019-02-01T23:41:00Z</dcterms:created>
  <dcterms:modified xsi:type="dcterms:W3CDTF">2019-02-01T23:41:00Z</dcterms:modified>
</cp:coreProperties>
</file>